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41" w:rsidRPr="00A70A41" w:rsidRDefault="00A70A41" w:rsidP="00A70A41">
      <w:pPr>
        <w:spacing w:after="0" w:line="240" w:lineRule="auto"/>
        <w:jc w:val="center"/>
        <w:rPr>
          <w:rFonts w:ascii="Times New Roman" w:hAnsi="Times New Roman" w:cs="Times New Roman"/>
          <w:b/>
          <w:sz w:val="20"/>
          <w:szCs w:val="20"/>
        </w:rPr>
      </w:pPr>
      <w:r w:rsidRPr="00A70A41">
        <w:rPr>
          <w:rFonts w:ascii="Times New Roman" w:hAnsi="Times New Roman" w:cs="Times New Roman"/>
          <w:b/>
          <w:sz w:val="20"/>
          <w:szCs w:val="20"/>
        </w:rPr>
        <w:t xml:space="preserve">Аннотация к рабочей программе </w:t>
      </w:r>
    </w:p>
    <w:p w:rsidR="00A70A41" w:rsidRPr="00A70A41" w:rsidRDefault="00A70A41" w:rsidP="00A70A41">
      <w:pPr>
        <w:spacing w:after="0" w:line="240" w:lineRule="auto"/>
        <w:jc w:val="center"/>
        <w:rPr>
          <w:rFonts w:ascii="Times New Roman" w:hAnsi="Times New Roman" w:cs="Times New Roman"/>
          <w:b/>
          <w:sz w:val="20"/>
          <w:szCs w:val="20"/>
        </w:rPr>
      </w:pPr>
      <w:r w:rsidRPr="00A70A41">
        <w:rPr>
          <w:rFonts w:ascii="Times New Roman" w:hAnsi="Times New Roman" w:cs="Times New Roman"/>
          <w:b/>
          <w:sz w:val="20"/>
          <w:szCs w:val="20"/>
        </w:rPr>
        <w:t>учебного предмета «Литературное чтение» (1 – 4 классы)</w:t>
      </w:r>
    </w:p>
    <w:p w:rsidR="00000000" w:rsidRPr="00A70A41" w:rsidRDefault="00A70A41" w:rsidP="00A70A41">
      <w:pPr>
        <w:spacing w:after="0" w:line="240" w:lineRule="auto"/>
        <w:rPr>
          <w:rFonts w:ascii="Times New Roman" w:hAnsi="Times New Roman" w:cs="Times New Roman"/>
          <w:sz w:val="20"/>
          <w:szCs w:val="20"/>
        </w:rPr>
      </w:pPr>
    </w:p>
    <w:p w:rsidR="00A70A41" w:rsidRPr="00A70A41" w:rsidRDefault="00A70A41" w:rsidP="00A70A41">
      <w:pPr>
        <w:pStyle w:val="a3"/>
        <w:shd w:val="clear" w:color="auto" w:fill="FFFFFF"/>
        <w:spacing w:before="0" w:beforeAutospacing="0" w:after="0" w:afterAutospacing="0"/>
        <w:ind w:right="91" w:firstLine="720"/>
        <w:jc w:val="both"/>
        <w:rPr>
          <w:sz w:val="20"/>
          <w:szCs w:val="20"/>
        </w:rPr>
      </w:pPr>
      <w:r w:rsidRPr="00A70A41">
        <w:rPr>
          <w:bCs/>
          <w:sz w:val="20"/>
          <w:szCs w:val="20"/>
        </w:rPr>
        <w:t xml:space="preserve">В основе рабочей программы </w:t>
      </w:r>
      <w:r w:rsidRPr="00A70A41">
        <w:rPr>
          <w:sz w:val="20"/>
          <w:szCs w:val="20"/>
        </w:rPr>
        <w:t xml:space="preserve">начального общего образования </w:t>
      </w:r>
      <w:r w:rsidRPr="00A70A41">
        <w:rPr>
          <w:bCs/>
          <w:sz w:val="20"/>
          <w:szCs w:val="20"/>
        </w:rPr>
        <w:t>по литературному чтению л</w:t>
      </w:r>
      <w:r w:rsidRPr="00A70A41">
        <w:rPr>
          <w:bCs/>
          <w:sz w:val="20"/>
          <w:szCs w:val="20"/>
        </w:rPr>
        <w:t>е</w:t>
      </w:r>
      <w:r w:rsidRPr="00A70A41">
        <w:rPr>
          <w:bCs/>
          <w:sz w:val="20"/>
          <w:szCs w:val="20"/>
        </w:rPr>
        <w:t>жит «Примерная основная образовательная программа образовательного учреждения. Начальная школа» (с</w:t>
      </w:r>
      <w:r w:rsidRPr="00A70A41">
        <w:rPr>
          <w:bCs/>
          <w:sz w:val="20"/>
          <w:szCs w:val="20"/>
        </w:rPr>
        <w:t>о</w:t>
      </w:r>
      <w:r w:rsidRPr="00A70A41">
        <w:rPr>
          <w:bCs/>
          <w:sz w:val="20"/>
          <w:szCs w:val="20"/>
        </w:rPr>
        <w:t xml:space="preserve">ставитель Савинов Е.С.), </w:t>
      </w:r>
      <w:r w:rsidRPr="00A70A41">
        <w:rPr>
          <w:color w:val="000000"/>
          <w:sz w:val="20"/>
          <w:szCs w:val="20"/>
        </w:rPr>
        <w:t xml:space="preserve">авторская программа Л. Ф. Климановой, В. Г. Горецкого, М. В. </w:t>
      </w:r>
      <w:proofErr w:type="spellStart"/>
      <w:r w:rsidRPr="00A70A41">
        <w:rPr>
          <w:color w:val="000000"/>
          <w:sz w:val="20"/>
          <w:szCs w:val="20"/>
        </w:rPr>
        <w:t>Головановой</w:t>
      </w:r>
      <w:proofErr w:type="spellEnd"/>
      <w:r w:rsidRPr="00A70A41">
        <w:rPr>
          <w:color w:val="000000"/>
          <w:sz w:val="20"/>
          <w:szCs w:val="20"/>
        </w:rPr>
        <w:t xml:space="preserve"> «Литературное чтение», утвержденной МО РФ в соответствии с требованиями Федерального компонента государственного стандарта начального образования.</w:t>
      </w:r>
    </w:p>
    <w:p w:rsidR="00A70A41" w:rsidRPr="00A70A41" w:rsidRDefault="00A70A41" w:rsidP="00A70A41">
      <w:pPr>
        <w:spacing w:after="0" w:line="240" w:lineRule="auto"/>
        <w:ind w:firstLine="567"/>
        <w:jc w:val="both"/>
        <w:rPr>
          <w:rFonts w:ascii="Times New Roman" w:eastAsia="Times New Roman" w:hAnsi="Times New Roman" w:cs="Times New Roman"/>
          <w:bCs/>
          <w:sz w:val="20"/>
          <w:szCs w:val="20"/>
        </w:rPr>
      </w:pPr>
      <w:r w:rsidRPr="00A70A41">
        <w:rPr>
          <w:rFonts w:ascii="Times New Roman" w:eastAsia="Times New Roman" w:hAnsi="Times New Roman" w:cs="Times New Roman"/>
          <w:bCs/>
          <w:i/>
          <w:iCs/>
          <w:sz w:val="20"/>
          <w:szCs w:val="20"/>
        </w:rPr>
        <w:t>Срок освоения программы</w:t>
      </w:r>
      <w:r w:rsidRPr="00A70A41">
        <w:rPr>
          <w:rFonts w:ascii="Times New Roman" w:eastAsia="Times New Roman" w:hAnsi="Times New Roman" w:cs="Times New Roman"/>
          <w:bCs/>
          <w:sz w:val="20"/>
          <w:szCs w:val="20"/>
        </w:rPr>
        <w:t xml:space="preserve"> – 4 года.</w:t>
      </w:r>
    </w:p>
    <w:p w:rsidR="00A70A41" w:rsidRPr="00A70A41" w:rsidRDefault="00A70A41" w:rsidP="00A70A41">
      <w:pPr>
        <w:spacing w:after="0" w:line="240" w:lineRule="auto"/>
        <w:ind w:firstLine="567"/>
        <w:jc w:val="both"/>
        <w:rPr>
          <w:rFonts w:ascii="Times New Roman" w:eastAsia="Times New Roman" w:hAnsi="Times New Roman" w:cs="Times New Roman"/>
          <w:bCs/>
          <w:i/>
          <w:iCs/>
          <w:sz w:val="20"/>
          <w:szCs w:val="20"/>
        </w:rPr>
      </w:pPr>
      <w:r w:rsidRPr="00A70A41">
        <w:rPr>
          <w:rFonts w:ascii="Times New Roman" w:eastAsia="Times New Roman" w:hAnsi="Times New Roman" w:cs="Times New Roman"/>
          <w:bCs/>
          <w:i/>
          <w:iCs/>
          <w:sz w:val="20"/>
          <w:szCs w:val="20"/>
        </w:rPr>
        <w:t xml:space="preserve">Место курса «Литературное чтение» в учебном плане </w:t>
      </w:r>
    </w:p>
    <w:p w:rsidR="00A70A41" w:rsidRPr="00A70A41" w:rsidRDefault="00A70A41" w:rsidP="00A70A41">
      <w:pPr>
        <w:spacing w:after="0" w:line="240" w:lineRule="auto"/>
        <w:ind w:firstLine="567"/>
        <w:jc w:val="both"/>
        <w:rPr>
          <w:rFonts w:ascii="Times New Roman" w:eastAsia="Times New Roman" w:hAnsi="Times New Roman" w:cs="Times New Roman"/>
          <w:sz w:val="20"/>
          <w:szCs w:val="20"/>
        </w:rPr>
      </w:pPr>
      <w:r w:rsidRPr="00A70A41">
        <w:rPr>
          <w:rFonts w:ascii="Times New Roman" w:eastAsia="Times New Roman" w:hAnsi="Times New Roman" w:cs="Times New Roman"/>
          <w:sz w:val="20"/>
          <w:szCs w:val="20"/>
        </w:rPr>
        <w:t>В федеральном базисном учебном плане на изучение литературного чтения отводится 448 часа, из них 40 часов в 1 классе (4 часа в неделю, 10 учебных недель), во 2, 3, 4 классах отводится по 136 часов (4 часа в неделю, 34 учебные недели в каждом классе).</w:t>
      </w:r>
    </w:p>
    <w:p w:rsidR="00A70A41" w:rsidRPr="00A70A41" w:rsidRDefault="00A70A41" w:rsidP="00A70A41">
      <w:pPr>
        <w:pStyle w:val="a3"/>
        <w:shd w:val="clear" w:color="auto" w:fill="FFFFFF"/>
        <w:spacing w:before="0" w:beforeAutospacing="0" w:after="0" w:afterAutospacing="0"/>
        <w:ind w:right="91" w:firstLine="720"/>
        <w:jc w:val="both"/>
        <w:rPr>
          <w:color w:val="000000"/>
          <w:sz w:val="20"/>
          <w:szCs w:val="20"/>
        </w:rPr>
      </w:pP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Литературное чтение - один из основных предметов в об</w:t>
      </w:r>
      <w:r w:rsidRPr="00A70A41">
        <w:rPr>
          <w:sz w:val="20"/>
          <w:szCs w:val="20"/>
        </w:rPr>
        <w:softHyphen/>
        <w:t xml:space="preserve">учении младших школьников. Он формирует </w:t>
      </w:r>
      <w:proofErr w:type="spellStart"/>
      <w:r w:rsidRPr="00A70A41">
        <w:rPr>
          <w:sz w:val="20"/>
          <w:szCs w:val="20"/>
        </w:rPr>
        <w:t>общеучебный</w:t>
      </w:r>
      <w:proofErr w:type="spellEnd"/>
      <w:r w:rsidRPr="00A70A41">
        <w:rPr>
          <w:sz w:val="20"/>
          <w:szCs w:val="20"/>
        </w:rPr>
        <w:t xml:space="preserve"> на</w:t>
      </w:r>
      <w:r w:rsidRPr="00A70A41">
        <w:rPr>
          <w:sz w:val="20"/>
          <w:szCs w:val="20"/>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Успешность изучения курса литературного чтения обеспечи</w:t>
      </w:r>
      <w:r w:rsidRPr="00A70A41">
        <w:rPr>
          <w:sz w:val="20"/>
          <w:szCs w:val="20"/>
        </w:rPr>
        <w:softHyphen/>
        <w:t>вает результативность по другим предметам начальной школы.</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Литературное чтение как учебный предмет в начальной школе имеет большое значение в решении задач не только обучения, но и воспитания. На уроках </w:t>
      </w:r>
      <w:proofErr w:type="gramStart"/>
      <w:r w:rsidRPr="00A70A41">
        <w:rPr>
          <w:sz w:val="20"/>
          <w:szCs w:val="20"/>
        </w:rPr>
        <w:t>обучающиеся</w:t>
      </w:r>
      <w:proofErr w:type="gramEnd"/>
      <w:r w:rsidRPr="00A70A41">
        <w:rPr>
          <w:sz w:val="20"/>
          <w:szCs w:val="20"/>
        </w:rPr>
        <w:t xml:space="preserve"> знакомятся с художественными произведениями, нравственный потенциал которых очень велик. Таким образом, в процессе восприятия художественного произведения формируется духовно-нравственное воспитание и развитие учащихся начальной школы.</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Литературное чтение как вид искусства знакомит учащихся с нравственно-эстетическими ценностями своего народа и человечества  способствует формированию личностных качеств, соответствующих национальным и общечеловеческим ценностям.</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На уроках литературного чтения осуществляется развитие техники чтения, совершенствование качества чтения, осмысленности чтения. Литературное чтение способствует формированию личностных качеств человека, </w:t>
      </w:r>
      <w:proofErr w:type="gramStart"/>
      <w:r w:rsidRPr="00A70A41">
        <w:rPr>
          <w:sz w:val="20"/>
          <w:szCs w:val="20"/>
        </w:rPr>
        <w:t>характеризирующие</w:t>
      </w:r>
      <w:proofErr w:type="gramEnd"/>
      <w:r w:rsidRPr="00A70A41">
        <w:rPr>
          <w:sz w:val="20"/>
          <w:szCs w:val="20"/>
        </w:rPr>
        <w:t xml:space="preserve"> его отношение к другим людям, в Родине.</w:t>
      </w:r>
    </w:p>
    <w:p w:rsidR="00A70A41" w:rsidRPr="00A70A41" w:rsidRDefault="00A70A41" w:rsidP="00A70A41">
      <w:pPr>
        <w:pStyle w:val="a3"/>
        <w:shd w:val="clear" w:color="auto" w:fill="FFFFFF"/>
        <w:spacing w:before="0" w:beforeAutospacing="0" w:after="0" w:afterAutospacing="0"/>
        <w:ind w:firstLine="720"/>
        <w:jc w:val="both"/>
        <w:rPr>
          <w:sz w:val="20"/>
          <w:szCs w:val="20"/>
        </w:rPr>
      </w:pPr>
    </w:p>
    <w:p w:rsidR="00A70A41" w:rsidRPr="00A70A41" w:rsidRDefault="00A70A41" w:rsidP="00A70A41">
      <w:pPr>
        <w:pStyle w:val="u-2-msonormal"/>
        <w:spacing w:before="0" w:beforeAutospacing="0" w:after="0" w:afterAutospacing="0"/>
        <w:jc w:val="center"/>
        <w:textAlignment w:val="center"/>
        <w:rPr>
          <w:b/>
          <w:sz w:val="20"/>
          <w:szCs w:val="20"/>
        </w:rPr>
      </w:pPr>
      <w:r w:rsidRPr="00A70A41">
        <w:rPr>
          <w:b/>
          <w:sz w:val="20"/>
          <w:szCs w:val="20"/>
        </w:rPr>
        <w:t>ЦЕЛИ И ЗАДАЧИ УЧЕБНОГО ПРЕДМЕТА</w:t>
      </w:r>
    </w:p>
    <w:p w:rsidR="00A70A41" w:rsidRPr="00A70A41" w:rsidRDefault="00A70A41" w:rsidP="00A70A41">
      <w:pPr>
        <w:pStyle w:val="u-2-msonormal"/>
        <w:spacing w:before="0" w:beforeAutospacing="0" w:after="0" w:afterAutospacing="0"/>
        <w:jc w:val="center"/>
        <w:textAlignment w:val="center"/>
        <w:rPr>
          <w:b/>
          <w:sz w:val="20"/>
          <w:szCs w:val="20"/>
        </w:rPr>
      </w:pPr>
      <w:r w:rsidRPr="00A70A41">
        <w:rPr>
          <w:b/>
          <w:sz w:val="20"/>
          <w:szCs w:val="20"/>
        </w:rPr>
        <w:t>«ЛИТЕРАТУРНОЕ ЧТЕНИЕ»</w:t>
      </w:r>
    </w:p>
    <w:p w:rsidR="00A70A41" w:rsidRPr="00A70A41" w:rsidRDefault="00A70A41" w:rsidP="00A70A41">
      <w:pPr>
        <w:pStyle w:val="a3"/>
        <w:shd w:val="clear" w:color="auto" w:fill="FFFFFF"/>
        <w:spacing w:before="0" w:beforeAutospacing="0" w:after="0" w:afterAutospacing="0"/>
        <w:ind w:firstLine="720"/>
        <w:jc w:val="both"/>
        <w:rPr>
          <w:sz w:val="20"/>
          <w:szCs w:val="20"/>
        </w:rPr>
      </w:pPr>
    </w:p>
    <w:p w:rsidR="00A70A41" w:rsidRPr="00A70A41" w:rsidRDefault="00A70A41" w:rsidP="00A70A41">
      <w:pPr>
        <w:pStyle w:val="a3"/>
        <w:shd w:val="clear" w:color="auto" w:fill="FFFFFF"/>
        <w:spacing w:before="0" w:beforeAutospacing="0" w:after="0" w:afterAutospacing="0"/>
        <w:ind w:firstLine="720"/>
        <w:jc w:val="both"/>
        <w:rPr>
          <w:b/>
          <w:bCs/>
          <w:sz w:val="20"/>
          <w:szCs w:val="20"/>
        </w:rPr>
      </w:pPr>
      <w:r w:rsidRPr="00A70A41">
        <w:rPr>
          <w:b/>
          <w:bCs/>
          <w:sz w:val="20"/>
          <w:szCs w:val="20"/>
        </w:rPr>
        <w:t>Цели учебного предмета «Литературное чтение»</w:t>
      </w:r>
    </w:p>
    <w:p w:rsidR="00A70A41" w:rsidRPr="00A70A41" w:rsidRDefault="00A70A41" w:rsidP="00A70A41">
      <w:pPr>
        <w:pStyle w:val="a3"/>
        <w:numPr>
          <w:ilvl w:val="0"/>
          <w:numId w:val="1"/>
        </w:numPr>
        <w:shd w:val="clear" w:color="auto" w:fill="FFFFFF"/>
        <w:tabs>
          <w:tab w:val="clear" w:pos="2340"/>
          <w:tab w:val="num" w:pos="709"/>
        </w:tabs>
        <w:spacing w:before="0" w:beforeAutospacing="0" w:after="0" w:afterAutospacing="0"/>
        <w:ind w:left="0" w:firstLine="0"/>
        <w:jc w:val="both"/>
        <w:rPr>
          <w:sz w:val="20"/>
          <w:szCs w:val="20"/>
        </w:rPr>
      </w:pPr>
      <w:r w:rsidRPr="00A70A41">
        <w:rPr>
          <w:sz w:val="20"/>
          <w:szCs w:val="20"/>
        </w:rPr>
        <w:t>овладение осознанным, правильным, беглым и вырази</w:t>
      </w:r>
      <w:r w:rsidRPr="00A70A41">
        <w:rPr>
          <w:sz w:val="20"/>
          <w:szCs w:val="2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70A41">
        <w:rPr>
          <w:sz w:val="20"/>
          <w:szCs w:val="20"/>
        </w:rPr>
        <w:softHyphen/>
        <w:t>дами текстов; развитие интереса к чтению и книге; формиро</w:t>
      </w:r>
      <w:r w:rsidRPr="00A70A41">
        <w:rPr>
          <w:sz w:val="20"/>
          <w:szCs w:val="20"/>
        </w:rPr>
        <w:softHyphen/>
        <w:t>вание читательского кругозора и приобретение опыта в выборе книг и самостоятельной читательской деятельности;</w:t>
      </w:r>
    </w:p>
    <w:p w:rsidR="00A70A41" w:rsidRPr="00A70A41" w:rsidRDefault="00A70A41" w:rsidP="00A70A41">
      <w:pPr>
        <w:pStyle w:val="a3"/>
        <w:numPr>
          <w:ilvl w:val="0"/>
          <w:numId w:val="1"/>
        </w:numPr>
        <w:shd w:val="clear" w:color="auto" w:fill="FFFFFF"/>
        <w:tabs>
          <w:tab w:val="clear" w:pos="2340"/>
          <w:tab w:val="num" w:pos="709"/>
        </w:tabs>
        <w:spacing w:before="0" w:beforeAutospacing="0" w:after="0" w:afterAutospacing="0"/>
        <w:ind w:left="0" w:firstLine="0"/>
        <w:jc w:val="both"/>
        <w:rPr>
          <w:sz w:val="20"/>
          <w:szCs w:val="20"/>
        </w:rPr>
      </w:pPr>
      <w:r w:rsidRPr="00A70A41">
        <w:rPr>
          <w:sz w:val="20"/>
          <w:szCs w:val="20"/>
        </w:rPr>
        <w:t>развитие художественно-творческих и познавательных способностей, эмоциональной отзывчивости при чтении художе</w:t>
      </w:r>
      <w:r w:rsidRPr="00A70A41">
        <w:rPr>
          <w:sz w:val="20"/>
          <w:szCs w:val="20"/>
        </w:rPr>
        <w:softHyphen/>
        <w:t>ственных произведений; формирование эстетического отноше</w:t>
      </w:r>
      <w:r w:rsidRPr="00A70A41">
        <w:rPr>
          <w:sz w:val="20"/>
          <w:szCs w:val="20"/>
        </w:rPr>
        <w:softHyphen/>
        <w:t>ния к слову и умения понимать художественное произведение;</w:t>
      </w:r>
    </w:p>
    <w:p w:rsidR="00A70A41" w:rsidRPr="00A70A41" w:rsidRDefault="00A70A41" w:rsidP="00A70A41">
      <w:pPr>
        <w:pStyle w:val="a3"/>
        <w:numPr>
          <w:ilvl w:val="0"/>
          <w:numId w:val="1"/>
        </w:numPr>
        <w:tabs>
          <w:tab w:val="clear" w:pos="2340"/>
          <w:tab w:val="num" w:pos="709"/>
        </w:tabs>
        <w:spacing w:before="0" w:beforeAutospacing="0" w:after="0" w:afterAutospacing="0"/>
        <w:ind w:left="0" w:firstLine="0"/>
        <w:jc w:val="both"/>
        <w:rPr>
          <w:sz w:val="20"/>
          <w:szCs w:val="20"/>
        </w:rPr>
      </w:pPr>
      <w:r w:rsidRPr="00A70A41">
        <w:rPr>
          <w:sz w:val="20"/>
          <w:szCs w:val="20"/>
        </w:rPr>
        <w:t>обогащение нравственного опыта младших школьников средствами художественной литературы; формирование нрав</w:t>
      </w:r>
      <w:r w:rsidRPr="00A70A41">
        <w:rPr>
          <w:sz w:val="20"/>
          <w:szCs w:val="20"/>
        </w:rPr>
        <w:softHyphen/>
        <w:t>ственных представлений о добре, дружбе, правде и ответствен</w:t>
      </w:r>
      <w:r w:rsidRPr="00A70A41">
        <w:rPr>
          <w:sz w:val="20"/>
          <w:szCs w:val="20"/>
        </w:rPr>
        <w:softHyphen/>
        <w:t>ности; воспитание интереса и уважения к отечественной куль</w:t>
      </w:r>
      <w:r w:rsidRPr="00A70A41">
        <w:rPr>
          <w:sz w:val="20"/>
          <w:szCs w:val="20"/>
        </w:rPr>
        <w:softHyphen/>
        <w:t>туре и культуре народов многонациональной России и других стран.</w:t>
      </w:r>
    </w:p>
    <w:p w:rsidR="00A70A41" w:rsidRPr="00A70A41" w:rsidRDefault="00A70A41" w:rsidP="00A70A41">
      <w:pPr>
        <w:pStyle w:val="a3"/>
        <w:numPr>
          <w:ilvl w:val="0"/>
          <w:numId w:val="1"/>
        </w:numPr>
        <w:tabs>
          <w:tab w:val="clear" w:pos="2340"/>
          <w:tab w:val="num" w:pos="709"/>
        </w:tabs>
        <w:spacing w:before="0" w:beforeAutospacing="0" w:after="0" w:afterAutospacing="0"/>
        <w:ind w:left="0" w:firstLine="0"/>
        <w:jc w:val="both"/>
        <w:rPr>
          <w:sz w:val="20"/>
          <w:szCs w:val="20"/>
        </w:rPr>
      </w:pPr>
      <w:r w:rsidRPr="00A70A41">
        <w:rPr>
          <w:sz w:val="20"/>
          <w:szCs w:val="20"/>
        </w:rPr>
        <w:t xml:space="preserve">формирование читательской компетенции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A70A41">
        <w:rPr>
          <w:sz w:val="20"/>
          <w:szCs w:val="20"/>
        </w:rPr>
        <w:t>сформированностью</w:t>
      </w:r>
      <w:proofErr w:type="spellEnd"/>
      <w:r w:rsidRPr="00A70A41">
        <w:rPr>
          <w:sz w:val="20"/>
          <w:szCs w:val="20"/>
        </w:rPr>
        <w:t xml:space="preserve"> духовной потребности в книге и чтении.</w:t>
      </w:r>
    </w:p>
    <w:p w:rsidR="00A70A41" w:rsidRPr="00A70A41" w:rsidRDefault="00A70A41" w:rsidP="00A70A41">
      <w:pPr>
        <w:pStyle w:val="a3"/>
        <w:spacing w:before="0" w:beforeAutospacing="0" w:after="0" w:afterAutospacing="0"/>
        <w:jc w:val="both"/>
        <w:rPr>
          <w:sz w:val="20"/>
          <w:szCs w:val="20"/>
        </w:rPr>
      </w:pPr>
    </w:p>
    <w:p w:rsidR="00A70A41" w:rsidRPr="00A70A41" w:rsidRDefault="00A70A41" w:rsidP="00A70A41">
      <w:pPr>
        <w:pStyle w:val="a3"/>
        <w:shd w:val="clear" w:color="auto" w:fill="FFFFFF"/>
        <w:spacing w:before="0" w:beforeAutospacing="0" w:after="0" w:afterAutospacing="0"/>
        <w:ind w:firstLine="720"/>
        <w:jc w:val="both"/>
        <w:rPr>
          <w:b/>
          <w:bCs/>
          <w:sz w:val="20"/>
          <w:szCs w:val="20"/>
        </w:rPr>
      </w:pPr>
      <w:r w:rsidRPr="00A70A41">
        <w:rPr>
          <w:sz w:val="20"/>
          <w:szCs w:val="20"/>
        </w:rPr>
        <w:t xml:space="preserve"> </w:t>
      </w:r>
      <w:r w:rsidRPr="00A70A41">
        <w:rPr>
          <w:b/>
          <w:bCs/>
          <w:sz w:val="20"/>
          <w:szCs w:val="20"/>
        </w:rPr>
        <w:t>Задачи учебного предмета «Литературное чтение»</w:t>
      </w:r>
    </w:p>
    <w:p w:rsidR="00A70A41" w:rsidRPr="00A70A41" w:rsidRDefault="00A70A41" w:rsidP="00A70A41">
      <w:pPr>
        <w:pStyle w:val="a3"/>
        <w:numPr>
          <w:ilvl w:val="0"/>
          <w:numId w:val="2"/>
        </w:numPr>
        <w:tabs>
          <w:tab w:val="clear" w:pos="2340"/>
          <w:tab w:val="num" w:pos="709"/>
        </w:tabs>
        <w:spacing w:before="0" w:beforeAutospacing="0" w:after="0" w:afterAutospacing="0"/>
        <w:ind w:left="0" w:firstLine="0"/>
        <w:jc w:val="both"/>
        <w:rPr>
          <w:sz w:val="20"/>
          <w:szCs w:val="20"/>
        </w:rPr>
      </w:pPr>
      <w:r w:rsidRPr="00A70A41">
        <w:rPr>
          <w:sz w:val="20"/>
          <w:szCs w:val="20"/>
        </w:rPr>
        <w:t>освоение общекультурных навыков чтения и понимание текста; воспитание интереса к чтению и книге</w:t>
      </w:r>
    </w:p>
    <w:p w:rsidR="00A70A41" w:rsidRPr="00A70A41" w:rsidRDefault="00A70A41" w:rsidP="00A70A41">
      <w:pPr>
        <w:pStyle w:val="a3"/>
        <w:numPr>
          <w:ilvl w:val="0"/>
          <w:numId w:val="2"/>
        </w:numPr>
        <w:tabs>
          <w:tab w:val="clear" w:pos="2340"/>
          <w:tab w:val="num" w:pos="709"/>
        </w:tabs>
        <w:spacing w:before="0" w:beforeAutospacing="0" w:after="0" w:afterAutospacing="0"/>
        <w:ind w:left="0" w:firstLine="0"/>
        <w:jc w:val="both"/>
        <w:rPr>
          <w:sz w:val="20"/>
          <w:szCs w:val="20"/>
        </w:rPr>
      </w:pPr>
      <w:r w:rsidRPr="00A70A41">
        <w:rPr>
          <w:sz w:val="20"/>
          <w:szCs w:val="20"/>
        </w:rPr>
        <w:t>овладение речевой, письменной и коммуникативной культурой</w:t>
      </w:r>
    </w:p>
    <w:p w:rsidR="00A70A41" w:rsidRPr="00A70A41" w:rsidRDefault="00A70A41" w:rsidP="00A70A41">
      <w:pPr>
        <w:pStyle w:val="a3"/>
        <w:numPr>
          <w:ilvl w:val="0"/>
          <w:numId w:val="2"/>
        </w:numPr>
        <w:tabs>
          <w:tab w:val="clear" w:pos="2340"/>
          <w:tab w:val="num" w:pos="709"/>
        </w:tabs>
        <w:spacing w:before="0" w:beforeAutospacing="0" w:after="0" w:afterAutospacing="0"/>
        <w:ind w:left="0" w:firstLine="0"/>
        <w:jc w:val="both"/>
        <w:rPr>
          <w:sz w:val="20"/>
          <w:szCs w:val="20"/>
        </w:rPr>
      </w:pPr>
      <w:r w:rsidRPr="00A70A41">
        <w:rPr>
          <w:sz w:val="20"/>
          <w:szCs w:val="20"/>
        </w:rPr>
        <w:t xml:space="preserve"> воспитание эстетического отношения к действительности, отраженной в художественной литературе</w:t>
      </w:r>
    </w:p>
    <w:p w:rsidR="00A70A41" w:rsidRPr="00A70A41" w:rsidRDefault="00A70A41" w:rsidP="00A70A41">
      <w:pPr>
        <w:pStyle w:val="a3"/>
        <w:numPr>
          <w:ilvl w:val="0"/>
          <w:numId w:val="2"/>
        </w:numPr>
        <w:tabs>
          <w:tab w:val="clear" w:pos="2340"/>
          <w:tab w:val="num" w:pos="709"/>
        </w:tabs>
        <w:spacing w:before="0" w:beforeAutospacing="0" w:after="0" w:afterAutospacing="0"/>
        <w:ind w:left="0" w:firstLine="0"/>
        <w:jc w:val="both"/>
        <w:rPr>
          <w:sz w:val="20"/>
          <w:szCs w:val="20"/>
        </w:rPr>
      </w:pPr>
      <w:r w:rsidRPr="00A70A41">
        <w:rPr>
          <w:sz w:val="20"/>
          <w:szCs w:val="20"/>
        </w:rPr>
        <w:t>формирование нравственных ценностей и эстетического вкуса младшего школьника; понимание духовной сущности произведений</w:t>
      </w:r>
    </w:p>
    <w:p w:rsidR="00A70A41" w:rsidRPr="00A70A41" w:rsidRDefault="00A70A41" w:rsidP="00A70A41">
      <w:pPr>
        <w:pStyle w:val="a3"/>
        <w:shd w:val="clear" w:color="auto" w:fill="FFFFFF"/>
        <w:spacing w:before="0" w:beforeAutospacing="0" w:after="0" w:afterAutospacing="0"/>
        <w:ind w:firstLine="720"/>
        <w:jc w:val="both"/>
        <w:rPr>
          <w:sz w:val="20"/>
          <w:szCs w:val="20"/>
        </w:rPr>
      </w:pPr>
    </w:p>
    <w:p w:rsidR="00A70A41" w:rsidRPr="00A70A41" w:rsidRDefault="00A70A41" w:rsidP="00A70A41">
      <w:pPr>
        <w:spacing w:after="0" w:line="240" w:lineRule="auto"/>
        <w:jc w:val="center"/>
        <w:rPr>
          <w:rFonts w:ascii="Times New Roman" w:eastAsia="Times New Roman" w:hAnsi="Times New Roman" w:cs="Times New Roman"/>
          <w:b/>
          <w:sz w:val="20"/>
          <w:szCs w:val="20"/>
        </w:rPr>
      </w:pPr>
      <w:r w:rsidRPr="00A70A41">
        <w:rPr>
          <w:rFonts w:ascii="Times New Roman" w:eastAsia="Times New Roman" w:hAnsi="Times New Roman" w:cs="Times New Roman"/>
          <w:b/>
          <w:sz w:val="20"/>
          <w:szCs w:val="20"/>
        </w:rPr>
        <w:t xml:space="preserve">ОБЩАЯ ХАРАКТЕРИСТИКА </w:t>
      </w:r>
    </w:p>
    <w:p w:rsidR="00A70A41" w:rsidRPr="00A70A41" w:rsidRDefault="00A70A41" w:rsidP="00A70A41">
      <w:pPr>
        <w:spacing w:after="0" w:line="240" w:lineRule="auto"/>
        <w:jc w:val="center"/>
        <w:rPr>
          <w:rFonts w:ascii="Times New Roman" w:eastAsia="Times New Roman" w:hAnsi="Times New Roman" w:cs="Times New Roman"/>
          <w:b/>
          <w:sz w:val="20"/>
          <w:szCs w:val="20"/>
        </w:rPr>
      </w:pPr>
      <w:r w:rsidRPr="00A70A41">
        <w:rPr>
          <w:rFonts w:ascii="Times New Roman" w:eastAsia="Times New Roman" w:hAnsi="Times New Roman" w:cs="Times New Roman"/>
          <w:b/>
          <w:sz w:val="20"/>
          <w:szCs w:val="20"/>
        </w:rPr>
        <w:t>УЧЕБНОГО ПРЕДМЕТА «ЛИТЕРАТУРНОЕ ЧТЕНИЕ»</w:t>
      </w:r>
    </w:p>
    <w:p w:rsidR="00A70A41" w:rsidRPr="00A70A41" w:rsidRDefault="00A70A41" w:rsidP="00A70A41">
      <w:pPr>
        <w:pStyle w:val="a3"/>
        <w:shd w:val="clear" w:color="auto" w:fill="FFFFFF"/>
        <w:spacing w:before="0" w:beforeAutospacing="0" w:after="0" w:afterAutospacing="0"/>
        <w:ind w:firstLine="720"/>
        <w:jc w:val="both"/>
        <w:rPr>
          <w:sz w:val="20"/>
          <w:szCs w:val="20"/>
        </w:rPr>
      </w:pP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Важнейшим аспектом литературного чтения является фор</w:t>
      </w:r>
      <w:r w:rsidRPr="00A70A41">
        <w:rPr>
          <w:sz w:val="20"/>
          <w:szCs w:val="20"/>
        </w:rPr>
        <w:softHyphen/>
        <w:t>мирование навыка чтения и других видов речевой деятельно</w:t>
      </w:r>
      <w:r w:rsidRPr="00A70A41">
        <w:rPr>
          <w:sz w:val="20"/>
          <w:szCs w:val="20"/>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70A41">
        <w:rPr>
          <w:sz w:val="20"/>
          <w:szCs w:val="20"/>
        </w:rPr>
        <w:softHyphen/>
        <w:t>жающем мире.</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В процессе освоения курса у младших школьников повыша</w:t>
      </w:r>
      <w:r w:rsidRPr="00A70A41">
        <w:rPr>
          <w:sz w:val="20"/>
          <w:szCs w:val="20"/>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70A41">
        <w:rPr>
          <w:sz w:val="20"/>
          <w:szCs w:val="20"/>
        </w:rPr>
        <w:softHyphen/>
        <w:t>ными видами текстов, самостоятельно пользоваться справочным аппаратом учебника, находить информацию в словарях, спра</w:t>
      </w:r>
      <w:r w:rsidRPr="00A70A41">
        <w:rPr>
          <w:sz w:val="20"/>
          <w:szCs w:val="20"/>
        </w:rPr>
        <w:softHyphen/>
        <w:t>вочниках и энциклопедиях.</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70A41">
        <w:rPr>
          <w:sz w:val="20"/>
          <w:szCs w:val="20"/>
        </w:rPr>
        <w:softHyphen/>
        <w:t>ты с текстом, пониманием прочитанного и прослушанного произведения, знанием книг, умением их самостоятельно выбрать и оценить.</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Курс литературного чтения пробуждает интерес учащих</w:t>
      </w:r>
      <w:r w:rsidRPr="00A70A41">
        <w:rPr>
          <w:sz w:val="20"/>
          <w:szCs w:val="20"/>
        </w:rPr>
        <w:softHyphen/>
        <w:t>ся к чтению художественных произведений. Внимание начи</w:t>
      </w:r>
      <w:r w:rsidRPr="00A70A41">
        <w:rPr>
          <w:sz w:val="20"/>
          <w:szCs w:val="2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Изучение литературного чтения в 1 классе начинается вводным интегрированным курсом «Обучение грамоте». Его продолжительность примерно 23 учебные недели, по 9 часов в неделю (объединяются часы учебного плана по русскому языку и литературному чтению). «Литературное чтение» как систематический курс начинается с 1 класса сразу после обучения грамоте.</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Раздел </w:t>
      </w:r>
      <w:r w:rsidRPr="00A70A41">
        <w:rPr>
          <w:b/>
          <w:bCs/>
          <w:sz w:val="20"/>
          <w:szCs w:val="20"/>
        </w:rPr>
        <w:t xml:space="preserve">«Виды речевой и читательской деятельности» </w:t>
      </w:r>
      <w:r w:rsidRPr="00A70A41">
        <w:rPr>
          <w:sz w:val="20"/>
          <w:szCs w:val="2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i/>
          <w:iCs/>
          <w:sz w:val="20"/>
          <w:szCs w:val="20"/>
        </w:rPr>
        <w:t>Навык чтения</w:t>
      </w:r>
      <w:r w:rsidRPr="00A70A41">
        <w:rPr>
          <w:sz w:val="20"/>
          <w:szCs w:val="20"/>
        </w:rPr>
        <w:t>. На протяжения четырёх лет обучения меняются приёмы овладения навыком чтения.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Совершенствование устной речи (умения </w:t>
      </w:r>
      <w:r w:rsidRPr="00A70A41">
        <w:rPr>
          <w:i/>
          <w:iCs/>
          <w:sz w:val="20"/>
          <w:szCs w:val="20"/>
        </w:rPr>
        <w:t xml:space="preserve">слушать </w:t>
      </w:r>
      <w:r w:rsidRPr="00A70A41">
        <w:rPr>
          <w:sz w:val="20"/>
          <w:szCs w:val="20"/>
        </w:rPr>
        <w:t xml:space="preserve">и </w:t>
      </w:r>
      <w:r w:rsidRPr="00A70A41">
        <w:rPr>
          <w:i/>
          <w:iCs/>
          <w:sz w:val="20"/>
          <w:szCs w:val="20"/>
        </w:rPr>
        <w:t>говорить</w:t>
      </w:r>
      <w:r w:rsidRPr="00A70A41">
        <w:rPr>
          <w:sz w:val="20"/>
          <w:szCs w:val="2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70A41">
        <w:rPr>
          <w:sz w:val="20"/>
          <w:szCs w:val="20"/>
        </w:rPr>
        <w:t>внеучебного</w:t>
      </w:r>
      <w:proofErr w:type="spellEnd"/>
      <w:r w:rsidRPr="00A70A41">
        <w:rPr>
          <w:sz w:val="20"/>
          <w:szCs w:val="20"/>
        </w:rPr>
        <w:t xml:space="preserve"> общения, совершенствуется монологическая речь учащихся.</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Особое место в программе отводится </w:t>
      </w:r>
      <w:r w:rsidRPr="00A70A41">
        <w:rPr>
          <w:i/>
          <w:iCs/>
          <w:sz w:val="20"/>
          <w:szCs w:val="20"/>
        </w:rPr>
        <w:t xml:space="preserve">работе с текстом художественного произведения. </w:t>
      </w:r>
      <w:r w:rsidRPr="00A70A41">
        <w:rPr>
          <w:sz w:val="20"/>
          <w:szCs w:val="20"/>
        </w:rPr>
        <w:t>На уроках литературного чтения совершенствуется представление о текстах.</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Программой предусмотрена </w:t>
      </w:r>
      <w:r w:rsidRPr="00A70A41">
        <w:rPr>
          <w:i/>
          <w:iCs/>
          <w:sz w:val="20"/>
          <w:szCs w:val="20"/>
        </w:rPr>
        <w:t>литературоведческая пропедевтика</w:t>
      </w:r>
      <w:r w:rsidRPr="00A70A41">
        <w:rPr>
          <w:sz w:val="20"/>
          <w:szCs w:val="20"/>
        </w:rPr>
        <w:t>. Учащиеся получают первоначальные представления об основных жанрах литературных произведений, особенностях малых фольклорных жанров. Дети учатся использовать   изобразительные и выразительные средства словесного искусства.</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 xml:space="preserve">Раздел </w:t>
      </w:r>
      <w:r w:rsidRPr="00A70A41">
        <w:rPr>
          <w:b/>
          <w:bCs/>
          <w:sz w:val="20"/>
          <w:szCs w:val="20"/>
        </w:rPr>
        <w:t xml:space="preserve">«Круг детского чтения» </w:t>
      </w:r>
      <w:r w:rsidRPr="00A70A41">
        <w:rPr>
          <w:sz w:val="20"/>
          <w:szCs w:val="20"/>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w:t>
      </w:r>
    </w:p>
    <w:p w:rsidR="00A70A41" w:rsidRPr="00A70A41" w:rsidRDefault="00A70A41" w:rsidP="00A70A41">
      <w:pPr>
        <w:pStyle w:val="a3"/>
        <w:shd w:val="clear" w:color="auto" w:fill="FFFFFF"/>
        <w:spacing w:before="0" w:beforeAutospacing="0" w:after="0" w:afterAutospacing="0"/>
        <w:ind w:firstLine="720"/>
        <w:jc w:val="both"/>
        <w:rPr>
          <w:sz w:val="20"/>
          <w:szCs w:val="20"/>
        </w:rPr>
      </w:pPr>
      <w:r w:rsidRPr="00A70A41">
        <w:rPr>
          <w:sz w:val="20"/>
          <w:szCs w:val="20"/>
        </w:rPr>
        <w:t>Программа предусматривает знакомство с книгой как источником различного вида информации и формирование библиографических умений.</w:t>
      </w:r>
    </w:p>
    <w:p w:rsidR="00A70A41" w:rsidRPr="00A70A41" w:rsidRDefault="00A70A41" w:rsidP="00A70A41">
      <w:pPr>
        <w:pStyle w:val="a3"/>
        <w:spacing w:before="0" w:beforeAutospacing="0" w:after="0" w:afterAutospacing="0"/>
        <w:ind w:firstLine="720"/>
        <w:jc w:val="both"/>
        <w:rPr>
          <w:b/>
          <w:sz w:val="20"/>
          <w:szCs w:val="20"/>
        </w:rPr>
      </w:pPr>
      <w:r w:rsidRPr="00A70A41">
        <w:rPr>
          <w:sz w:val="20"/>
          <w:szCs w:val="20"/>
        </w:rPr>
        <w:t xml:space="preserve">Раздел </w:t>
      </w:r>
      <w:r w:rsidRPr="00A70A41">
        <w:rPr>
          <w:b/>
          <w:bCs/>
          <w:sz w:val="20"/>
          <w:szCs w:val="20"/>
        </w:rPr>
        <w:t xml:space="preserve">«Опыт творческой деятельности» </w:t>
      </w:r>
      <w:r w:rsidRPr="00A70A41">
        <w:rPr>
          <w:sz w:val="20"/>
          <w:szCs w:val="20"/>
        </w:rPr>
        <w:t>раскрывает при</w:t>
      </w:r>
      <w:r w:rsidRPr="00A70A41">
        <w:rPr>
          <w:sz w:val="20"/>
          <w:szCs w:val="20"/>
        </w:rPr>
        <w:softHyphen/>
        <w:t>ёмы и способы деятельности, которые помогут учащимся адек</w:t>
      </w:r>
      <w:r w:rsidRPr="00A70A41">
        <w:rPr>
          <w:sz w:val="20"/>
          <w:szCs w:val="20"/>
        </w:rPr>
        <w:softHyphen/>
        <w:t xml:space="preserve">ватно воспринимать художественное произведение и проявлять собственные творческие способности. </w:t>
      </w:r>
    </w:p>
    <w:p w:rsidR="00A70A41" w:rsidRDefault="00A70A41" w:rsidP="00A70A41">
      <w:pPr>
        <w:spacing w:after="0" w:line="240" w:lineRule="auto"/>
        <w:ind w:firstLine="540"/>
        <w:jc w:val="center"/>
        <w:rPr>
          <w:rFonts w:ascii="Times New Roman" w:hAnsi="Times New Roman" w:cs="Times New Roman"/>
          <w:b/>
          <w:bCs/>
          <w:sz w:val="20"/>
          <w:szCs w:val="20"/>
        </w:rPr>
      </w:pPr>
    </w:p>
    <w:p w:rsidR="00A70A41" w:rsidRPr="00A70A41" w:rsidRDefault="00A70A41" w:rsidP="00A70A41">
      <w:pPr>
        <w:spacing w:after="0" w:line="240" w:lineRule="auto"/>
        <w:ind w:firstLine="540"/>
        <w:jc w:val="center"/>
        <w:rPr>
          <w:rFonts w:ascii="Times New Roman" w:hAnsi="Times New Roman" w:cs="Times New Roman"/>
          <w:b/>
          <w:bCs/>
          <w:sz w:val="20"/>
          <w:szCs w:val="20"/>
        </w:rPr>
      </w:pPr>
      <w:r w:rsidRPr="00A70A41">
        <w:rPr>
          <w:rFonts w:ascii="Times New Roman" w:hAnsi="Times New Roman" w:cs="Times New Roman"/>
          <w:b/>
          <w:bCs/>
          <w:sz w:val="20"/>
          <w:szCs w:val="20"/>
        </w:rPr>
        <w:t xml:space="preserve">РЕЗУЛЬТАТЫ ИЗУЧЕНИЯ </w:t>
      </w:r>
    </w:p>
    <w:p w:rsidR="00A70A41" w:rsidRPr="00A70A41" w:rsidRDefault="00A70A41" w:rsidP="00A70A41">
      <w:pPr>
        <w:spacing w:after="0" w:line="240" w:lineRule="auto"/>
        <w:ind w:firstLine="540"/>
        <w:jc w:val="center"/>
        <w:rPr>
          <w:rFonts w:ascii="Times New Roman" w:hAnsi="Times New Roman" w:cs="Times New Roman"/>
          <w:b/>
          <w:bCs/>
          <w:sz w:val="20"/>
          <w:szCs w:val="20"/>
        </w:rPr>
      </w:pPr>
      <w:r w:rsidRPr="00A70A41">
        <w:rPr>
          <w:rFonts w:ascii="Times New Roman" w:hAnsi="Times New Roman" w:cs="Times New Roman"/>
          <w:b/>
          <w:bCs/>
          <w:sz w:val="20"/>
          <w:szCs w:val="20"/>
        </w:rPr>
        <w:t>УЧЕБНОГО ПРЕДМЕТА «ЛИТЕРАТУРНОЕ ЧТЕНИЕ»</w:t>
      </w:r>
    </w:p>
    <w:p w:rsidR="00A70A41" w:rsidRPr="00A70A41" w:rsidRDefault="00A70A41" w:rsidP="00A70A41">
      <w:pPr>
        <w:pStyle w:val="a3"/>
        <w:shd w:val="clear" w:color="auto" w:fill="FFFFFF"/>
        <w:spacing w:before="0" w:beforeAutospacing="0" w:after="0" w:afterAutospacing="0"/>
        <w:ind w:firstLine="539"/>
        <w:jc w:val="both"/>
        <w:rPr>
          <w:sz w:val="20"/>
          <w:szCs w:val="20"/>
        </w:rPr>
      </w:pPr>
      <w:r w:rsidRPr="00A70A41">
        <w:rPr>
          <w:sz w:val="20"/>
          <w:szCs w:val="20"/>
        </w:rPr>
        <w:t> </w:t>
      </w:r>
    </w:p>
    <w:p w:rsidR="00A70A41" w:rsidRPr="00A70A41" w:rsidRDefault="00A70A41" w:rsidP="00A70A41">
      <w:pPr>
        <w:pStyle w:val="a3"/>
        <w:shd w:val="clear" w:color="auto" w:fill="FFFFFF"/>
        <w:spacing w:before="0" w:beforeAutospacing="0" w:after="0" w:afterAutospacing="0"/>
        <w:ind w:firstLine="539"/>
        <w:jc w:val="both"/>
        <w:rPr>
          <w:sz w:val="20"/>
          <w:szCs w:val="20"/>
        </w:rPr>
      </w:pPr>
      <w:r w:rsidRPr="00A70A41">
        <w:rPr>
          <w:sz w:val="20"/>
          <w:szCs w:val="20"/>
        </w:rPr>
        <w:t>Реализация программы обеспечивает достижение выпускни</w:t>
      </w:r>
      <w:r w:rsidRPr="00A70A41">
        <w:rPr>
          <w:sz w:val="20"/>
          <w:szCs w:val="20"/>
        </w:rPr>
        <w:softHyphen/>
        <w:t xml:space="preserve">ками начальной школы следующих личностных, </w:t>
      </w:r>
      <w:proofErr w:type="spellStart"/>
      <w:r w:rsidRPr="00A70A41">
        <w:rPr>
          <w:sz w:val="20"/>
          <w:szCs w:val="20"/>
        </w:rPr>
        <w:t>метапредметных</w:t>
      </w:r>
      <w:proofErr w:type="spellEnd"/>
      <w:r w:rsidRPr="00A70A41">
        <w:rPr>
          <w:sz w:val="20"/>
          <w:szCs w:val="20"/>
        </w:rPr>
        <w:t xml:space="preserve"> и предметных результатов.</w:t>
      </w:r>
    </w:p>
    <w:p w:rsidR="00A70A41" w:rsidRPr="00A70A41" w:rsidRDefault="00A70A41" w:rsidP="00A70A41">
      <w:pPr>
        <w:pStyle w:val="a3"/>
        <w:shd w:val="clear" w:color="auto" w:fill="FFFFFF"/>
        <w:spacing w:before="0" w:beforeAutospacing="0" w:after="0" w:afterAutospacing="0"/>
        <w:ind w:firstLine="539"/>
        <w:jc w:val="both"/>
        <w:rPr>
          <w:sz w:val="20"/>
          <w:szCs w:val="20"/>
        </w:rPr>
      </w:pPr>
      <w:r w:rsidRPr="00A70A41">
        <w:rPr>
          <w:b/>
          <w:bCs/>
          <w:sz w:val="20"/>
          <w:szCs w:val="20"/>
        </w:rPr>
        <w:t>Личностные результаты:</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формирование чувства гордости за свою Родину, её исто</w:t>
      </w:r>
      <w:r w:rsidRPr="00A70A41">
        <w:rPr>
          <w:sz w:val="20"/>
          <w:szCs w:val="20"/>
        </w:rPr>
        <w:softHyphen/>
        <w:t xml:space="preserve">рию, российский народ, становление </w:t>
      </w:r>
      <w:proofErr w:type="gramStart"/>
      <w:r w:rsidRPr="00A70A41">
        <w:rPr>
          <w:sz w:val="20"/>
          <w:szCs w:val="20"/>
        </w:rPr>
        <w:t>гуманистических</w:t>
      </w:r>
      <w:proofErr w:type="gramEnd"/>
      <w:r w:rsidRPr="00A70A41">
        <w:rPr>
          <w:sz w:val="20"/>
          <w:szCs w:val="20"/>
        </w:rPr>
        <w:t xml:space="preserve"> и де</w:t>
      </w:r>
      <w:r w:rsidRPr="00A70A41">
        <w:rPr>
          <w:sz w:val="20"/>
          <w:szCs w:val="20"/>
        </w:rPr>
        <w:softHyphen/>
        <w:t>мократических ценностных ориентации многонационального российского общества;</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воспитание художественно-эстетического вкуса, эстетиче</w:t>
      </w:r>
      <w:r w:rsidRPr="00A70A41">
        <w:rPr>
          <w:sz w:val="20"/>
          <w:szCs w:val="20"/>
        </w:rPr>
        <w:softHyphen/>
        <w:t>ских потребностей, ценностей и чувств на основе опыта слу</w:t>
      </w:r>
      <w:r w:rsidRPr="00A70A41">
        <w:rPr>
          <w:sz w:val="20"/>
          <w:szCs w:val="20"/>
        </w:rPr>
        <w:softHyphen/>
        <w:t>шания и заучивания наизусть произведений художественной литературы;</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развитие этических чувств, доброжелательности и эмо</w:t>
      </w:r>
      <w:r w:rsidRPr="00A70A41">
        <w:rPr>
          <w:sz w:val="20"/>
          <w:szCs w:val="20"/>
        </w:rPr>
        <w:softHyphen/>
        <w:t>ционально-нравственной отзывчивости, понимания и сопере</w:t>
      </w:r>
      <w:r w:rsidRPr="00A70A41">
        <w:rPr>
          <w:sz w:val="20"/>
          <w:szCs w:val="20"/>
        </w:rPr>
        <w:softHyphen/>
        <w:t>живания чувствам других людей;</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формирование уважительного отношения к иному мне</w:t>
      </w:r>
      <w:r w:rsidRPr="00A70A41">
        <w:rPr>
          <w:sz w:val="20"/>
          <w:szCs w:val="20"/>
        </w:rPr>
        <w:softHyphen/>
        <w:t>нию, истории и культуре других народов, выработка умения тер</w:t>
      </w:r>
      <w:r w:rsidRPr="00A70A41">
        <w:rPr>
          <w:sz w:val="20"/>
          <w:szCs w:val="20"/>
        </w:rPr>
        <w:softHyphen/>
        <w:t>пимо относиться к людям иной национальной принадлежности;</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 xml:space="preserve">овладение начальными навыками адаптации к школе, к школьному коллективу; </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принятие и освоение социальной роли обучающегося, развитие мотивов учебной деятельности и формирование лич</w:t>
      </w:r>
      <w:r w:rsidRPr="00A70A41">
        <w:rPr>
          <w:sz w:val="20"/>
          <w:szCs w:val="20"/>
        </w:rPr>
        <w:softHyphen/>
        <w:t>ностного смысла учения;</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развитие самостоятельности и личной ответственности за свои поступки на основе представлений о нравственных нормах общения;</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 xml:space="preserve">развитие навыков сотрудничества </w:t>
      </w:r>
      <w:proofErr w:type="gramStart"/>
      <w:r w:rsidRPr="00A70A41">
        <w:rPr>
          <w:sz w:val="20"/>
          <w:szCs w:val="20"/>
        </w:rPr>
        <w:t>со</w:t>
      </w:r>
      <w:proofErr w:type="gramEnd"/>
      <w:r w:rsidRPr="00A70A41">
        <w:rPr>
          <w:sz w:val="20"/>
          <w:szCs w:val="20"/>
        </w:rPr>
        <w:t xml:space="preserve"> взрослыми и сверст</w:t>
      </w:r>
      <w:r w:rsidRPr="00A70A41">
        <w:rPr>
          <w:sz w:val="20"/>
          <w:szCs w:val="20"/>
        </w:rPr>
        <w:softHyphen/>
        <w:t>никами в разных социальных ситуациях, умения избегать кон</w:t>
      </w:r>
      <w:r w:rsidRPr="00A70A41">
        <w:rPr>
          <w:sz w:val="20"/>
          <w:szCs w:val="20"/>
        </w:rPr>
        <w:softHyphen/>
        <w:t>фликтов и находить выходы из спорных ситуаций, умения срав</w:t>
      </w:r>
      <w:r w:rsidRPr="00A70A41">
        <w:rPr>
          <w:sz w:val="20"/>
          <w:szCs w:val="20"/>
        </w:rPr>
        <w:softHyphen/>
        <w:t>нивать поступки героев литературных произведений со своими собственными поступками, осмысливать поступки героев;</w:t>
      </w:r>
    </w:p>
    <w:p w:rsidR="00A70A41" w:rsidRPr="00A70A41" w:rsidRDefault="00A70A41" w:rsidP="00A70A41">
      <w:pPr>
        <w:pStyle w:val="a3"/>
        <w:numPr>
          <w:ilvl w:val="0"/>
          <w:numId w:val="3"/>
        </w:numPr>
        <w:shd w:val="clear" w:color="auto" w:fill="FFFFFF"/>
        <w:tabs>
          <w:tab w:val="clear" w:pos="1259"/>
          <w:tab w:val="num" w:pos="567"/>
        </w:tabs>
        <w:spacing w:before="0" w:beforeAutospacing="0" w:after="0" w:afterAutospacing="0"/>
        <w:ind w:left="0" w:firstLine="0"/>
        <w:jc w:val="both"/>
        <w:rPr>
          <w:sz w:val="20"/>
          <w:szCs w:val="20"/>
        </w:rPr>
      </w:pPr>
      <w:r w:rsidRPr="00A70A41">
        <w:rPr>
          <w:sz w:val="20"/>
          <w:szCs w:val="20"/>
        </w:rPr>
        <w:t>наличие мотивации к творческому труду и бережному отношению к материальным и духовным ценностям, формиро</w:t>
      </w:r>
      <w:r w:rsidRPr="00A70A41">
        <w:rPr>
          <w:sz w:val="20"/>
          <w:szCs w:val="20"/>
        </w:rPr>
        <w:softHyphen/>
        <w:t>вание установки на безопасный, здоровый образ жизни.</w:t>
      </w:r>
    </w:p>
    <w:p w:rsidR="00A70A41" w:rsidRPr="00A70A41" w:rsidRDefault="00A70A41" w:rsidP="00A70A41">
      <w:pPr>
        <w:pStyle w:val="a3"/>
        <w:shd w:val="clear" w:color="auto" w:fill="FFFFFF"/>
        <w:spacing w:before="0" w:beforeAutospacing="0" w:after="0" w:afterAutospacing="0"/>
        <w:ind w:firstLine="539"/>
        <w:jc w:val="both"/>
        <w:rPr>
          <w:b/>
          <w:bCs/>
          <w:sz w:val="20"/>
          <w:szCs w:val="20"/>
        </w:rPr>
      </w:pPr>
    </w:p>
    <w:p w:rsidR="00A70A41" w:rsidRPr="00A70A41" w:rsidRDefault="00A70A41" w:rsidP="00A70A41">
      <w:pPr>
        <w:pStyle w:val="a3"/>
        <w:shd w:val="clear" w:color="auto" w:fill="FFFFFF"/>
        <w:spacing w:before="0" w:beforeAutospacing="0" w:after="0" w:afterAutospacing="0"/>
        <w:ind w:firstLine="539"/>
        <w:jc w:val="both"/>
        <w:rPr>
          <w:sz w:val="20"/>
          <w:szCs w:val="20"/>
        </w:rPr>
      </w:pPr>
      <w:proofErr w:type="spellStart"/>
      <w:r w:rsidRPr="00A70A41">
        <w:rPr>
          <w:b/>
          <w:bCs/>
          <w:sz w:val="20"/>
          <w:szCs w:val="20"/>
        </w:rPr>
        <w:t>Метапредметные</w:t>
      </w:r>
      <w:proofErr w:type="spellEnd"/>
      <w:r w:rsidRPr="00A70A41">
        <w:rPr>
          <w:b/>
          <w:bCs/>
          <w:sz w:val="20"/>
          <w:szCs w:val="20"/>
        </w:rPr>
        <w:t xml:space="preserve"> результаты:</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овладение способностью принимать и сохранять цели и задачи учебной деятельности, поиска средств её осуществления;</w:t>
      </w:r>
    </w:p>
    <w:p w:rsidR="00A70A41" w:rsidRPr="00A70A41" w:rsidRDefault="00A70A41" w:rsidP="00A70A41">
      <w:pPr>
        <w:pStyle w:val="a3"/>
        <w:numPr>
          <w:ilvl w:val="0"/>
          <w:numId w:val="4"/>
        </w:numPr>
        <w:tabs>
          <w:tab w:val="clear" w:pos="1979"/>
          <w:tab w:val="num" w:pos="567"/>
        </w:tabs>
        <w:spacing w:before="0" w:beforeAutospacing="0" w:after="0" w:afterAutospacing="0"/>
        <w:ind w:left="0" w:firstLine="0"/>
        <w:jc w:val="both"/>
        <w:rPr>
          <w:sz w:val="20"/>
          <w:szCs w:val="20"/>
        </w:rPr>
      </w:pPr>
      <w:r w:rsidRPr="00A70A41">
        <w:rPr>
          <w:sz w:val="20"/>
          <w:szCs w:val="20"/>
        </w:rPr>
        <w:t>освоение способами решения проблем творческого и по</w:t>
      </w:r>
      <w:r w:rsidRPr="00A70A41">
        <w:rPr>
          <w:sz w:val="20"/>
          <w:szCs w:val="20"/>
        </w:rPr>
        <w:softHyphen/>
        <w:t>искового характера;</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70A41">
        <w:rPr>
          <w:sz w:val="20"/>
          <w:szCs w:val="20"/>
        </w:rPr>
        <w:softHyphen/>
        <w:t>фективные способы достижения результата;</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использование знаково-символических сре</w:t>
      </w:r>
      <w:proofErr w:type="gramStart"/>
      <w:r w:rsidRPr="00A70A41">
        <w:rPr>
          <w:sz w:val="20"/>
          <w:szCs w:val="20"/>
        </w:rPr>
        <w:t>дств пр</w:t>
      </w:r>
      <w:proofErr w:type="gramEnd"/>
      <w:r w:rsidRPr="00A70A41">
        <w:rPr>
          <w:sz w:val="20"/>
          <w:szCs w:val="20"/>
        </w:rPr>
        <w:t>едстав</w:t>
      </w:r>
      <w:r w:rsidRPr="00A70A41">
        <w:rPr>
          <w:sz w:val="20"/>
          <w:szCs w:val="20"/>
        </w:rPr>
        <w:softHyphen/>
        <w:t>ления информации о книгах;</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активное использование речевых сре</w:t>
      </w:r>
      <w:proofErr w:type="gramStart"/>
      <w:r w:rsidRPr="00A70A41">
        <w:rPr>
          <w:sz w:val="20"/>
          <w:szCs w:val="20"/>
        </w:rPr>
        <w:t>дств дл</w:t>
      </w:r>
      <w:proofErr w:type="gramEnd"/>
      <w:r w:rsidRPr="00A70A41">
        <w:rPr>
          <w:sz w:val="20"/>
          <w:szCs w:val="20"/>
        </w:rPr>
        <w:t>я решения коммуникативных и познавательных задач;</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использование различных способов поиска учебной ин</w:t>
      </w:r>
      <w:r w:rsidRPr="00A70A41">
        <w:rPr>
          <w:sz w:val="20"/>
          <w:szCs w:val="20"/>
        </w:rPr>
        <w:softHyphen/>
        <w:t>формации в справочниках, словарях, энциклопедиях и интер</w:t>
      </w:r>
      <w:r w:rsidRPr="00A70A41">
        <w:rPr>
          <w:sz w:val="20"/>
          <w:szCs w:val="20"/>
        </w:rPr>
        <w:softHyphen/>
        <w:t>претации информации в соответствии с коммуникативными и познавательными задачами;</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proofErr w:type="gramStart"/>
      <w:r w:rsidRPr="00A70A41">
        <w:rPr>
          <w:sz w:val="20"/>
          <w:szCs w:val="20"/>
        </w:rPr>
        <w:t>овладение навыками смыслового чтения текстов в соот</w:t>
      </w:r>
      <w:r w:rsidRPr="00A70A41">
        <w:rPr>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A70A41">
        <w:rPr>
          <w:sz w:val="20"/>
          <w:szCs w:val="20"/>
        </w:rPr>
        <w:softHyphen/>
        <w:t>ставления текстов в устной и письменной формах;</w:t>
      </w:r>
      <w:proofErr w:type="gramEnd"/>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овладение логическими действиями сравнения, анализа, синтеза, обобщения, классификации по родовидовым призна</w:t>
      </w:r>
      <w:r w:rsidRPr="00A70A41">
        <w:rPr>
          <w:sz w:val="20"/>
          <w:szCs w:val="20"/>
        </w:rPr>
        <w:softHyphen/>
        <w:t>кам, установления причинно-следственных связей, построения рассуждений;</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готовность слушать собеседника и вести диалог, при</w:t>
      </w:r>
      <w:r w:rsidRPr="00A70A41">
        <w:rPr>
          <w:sz w:val="20"/>
          <w:szCs w:val="20"/>
        </w:rPr>
        <w:softHyphen/>
        <w:t>знавать различные точки зрения и право каждого иметь и излагать своё мнение и аргументировать свою точку зрения и оценку событий;</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умение договариваться о распределении ролей в совмест</w:t>
      </w:r>
      <w:r w:rsidRPr="00A70A41">
        <w:rPr>
          <w:sz w:val="20"/>
          <w:szCs w:val="20"/>
        </w:rPr>
        <w:softHyphen/>
        <w:t>ной деятельности, осуществлять взаимный контроль в совмест</w:t>
      </w:r>
      <w:r w:rsidRPr="00A70A41">
        <w:rPr>
          <w:sz w:val="20"/>
          <w:szCs w:val="20"/>
        </w:rPr>
        <w:softHyphen/>
        <w:t>ной деятельности, общей цели и путей её достижения, осмыс</w:t>
      </w:r>
      <w:r w:rsidRPr="00A70A41">
        <w:rPr>
          <w:sz w:val="20"/>
          <w:szCs w:val="20"/>
        </w:rPr>
        <w:softHyphen/>
        <w:t>ливать собственное поведение и поведение окружающих;</w:t>
      </w:r>
    </w:p>
    <w:p w:rsidR="00A70A41" w:rsidRPr="00A70A41" w:rsidRDefault="00A70A41" w:rsidP="00A70A41">
      <w:pPr>
        <w:pStyle w:val="a3"/>
        <w:numPr>
          <w:ilvl w:val="0"/>
          <w:numId w:val="4"/>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готовность конструктивно разрешать конфликты посред</w:t>
      </w:r>
      <w:r w:rsidRPr="00A70A41">
        <w:rPr>
          <w:sz w:val="20"/>
          <w:szCs w:val="20"/>
        </w:rPr>
        <w:softHyphen/>
        <w:t>ством учёта интересов сторон и сотрудничества.</w:t>
      </w:r>
    </w:p>
    <w:p w:rsidR="00A70A41" w:rsidRPr="00A70A41" w:rsidRDefault="00A70A41" w:rsidP="00A70A41">
      <w:pPr>
        <w:pStyle w:val="a3"/>
        <w:shd w:val="clear" w:color="auto" w:fill="FFFFFF"/>
        <w:spacing w:before="0" w:beforeAutospacing="0" w:after="0" w:afterAutospacing="0"/>
        <w:ind w:firstLine="540"/>
        <w:jc w:val="both"/>
        <w:rPr>
          <w:b/>
          <w:bCs/>
          <w:sz w:val="20"/>
          <w:szCs w:val="20"/>
        </w:rPr>
      </w:pPr>
    </w:p>
    <w:p w:rsidR="00A70A41" w:rsidRPr="00A70A41" w:rsidRDefault="00A70A41" w:rsidP="00A70A41">
      <w:pPr>
        <w:pStyle w:val="a3"/>
        <w:shd w:val="clear" w:color="auto" w:fill="FFFFFF"/>
        <w:spacing w:before="0" w:beforeAutospacing="0" w:after="0" w:afterAutospacing="0"/>
        <w:ind w:firstLine="540"/>
        <w:jc w:val="both"/>
        <w:rPr>
          <w:sz w:val="20"/>
          <w:szCs w:val="20"/>
        </w:rPr>
      </w:pPr>
      <w:r w:rsidRPr="00A70A41">
        <w:rPr>
          <w:b/>
          <w:bCs/>
          <w:sz w:val="20"/>
          <w:szCs w:val="20"/>
        </w:rPr>
        <w:t>Предметные результаты:</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понимание литературы как явления национальной и ми</w:t>
      </w:r>
      <w:r w:rsidRPr="00A70A41">
        <w:rPr>
          <w:sz w:val="20"/>
          <w:szCs w:val="20"/>
        </w:rPr>
        <w:softHyphen/>
        <w:t>ровой культуры, средства сохранения и передачи нравственных ценностей и традиций;</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осознание значимости чтения для личного развития; фор</w:t>
      </w:r>
      <w:r w:rsidRPr="00A70A41">
        <w:rPr>
          <w:sz w:val="20"/>
          <w:szCs w:val="20"/>
        </w:rPr>
        <w:softHyphen/>
        <w:t>мирование представлений о Родине и её людях, окружающем мире, культуре, первоначальных этических представлений, по</w:t>
      </w:r>
      <w:r w:rsidRPr="00A70A41">
        <w:rPr>
          <w:sz w:val="20"/>
          <w:szCs w:val="20"/>
        </w:rPr>
        <w:softHyphen/>
        <w:t>нятий о добре и зле, дружбе, честности; формирование потреб</w:t>
      </w:r>
      <w:r w:rsidRPr="00A70A41">
        <w:rPr>
          <w:sz w:val="20"/>
          <w:szCs w:val="20"/>
        </w:rPr>
        <w:softHyphen/>
        <w:t>ности в систематическом чтении;</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достижение необходимого для продолжения образования уровня читательской компетентности, общего речевого разви</w:t>
      </w:r>
      <w:r w:rsidRPr="00A70A41">
        <w:rPr>
          <w:sz w:val="20"/>
          <w:szCs w:val="20"/>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70A41">
        <w:rPr>
          <w:sz w:val="20"/>
          <w:szCs w:val="20"/>
        </w:rPr>
        <w:softHyphen/>
        <w:t>ведческих понятий;</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использование разных видов чтения (изучающее (смысло</w:t>
      </w:r>
      <w:r w:rsidRPr="00A70A41">
        <w:rPr>
          <w:sz w:val="20"/>
          <w:szCs w:val="20"/>
        </w:rPr>
        <w:softHyphen/>
        <w:t>вое), выборочное, поисковое); умение осознанно воспринимать и оценивать содержание и специфику различных текстов, уча</w:t>
      </w:r>
      <w:r w:rsidRPr="00A70A41">
        <w:rPr>
          <w:sz w:val="20"/>
          <w:szCs w:val="20"/>
        </w:rPr>
        <w:softHyphen/>
        <w:t>ствовать в их обсуждении, давать и обосновывать нравственную оценку поступков героев;</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умение самостоятельно выбирать интересующую литера</w:t>
      </w:r>
      <w:r w:rsidRPr="00A70A41">
        <w:rPr>
          <w:sz w:val="20"/>
          <w:szCs w:val="20"/>
        </w:rPr>
        <w:softHyphen/>
        <w:t>туру, пользоваться справочными источниками для понимания и получения дополнительной информации, составляя самосто</w:t>
      </w:r>
      <w:r w:rsidRPr="00A70A41">
        <w:rPr>
          <w:sz w:val="20"/>
          <w:szCs w:val="20"/>
        </w:rPr>
        <w:softHyphen/>
        <w:t>ятельно краткую аннотацию;</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умение использовать простейшие виды анализа различных текстов: устанавливать причинно-следственные связи и опре</w:t>
      </w:r>
      <w:r w:rsidRPr="00A70A41">
        <w:rPr>
          <w:sz w:val="20"/>
          <w:szCs w:val="20"/>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70A41" w:rsidRPr="00A70A41" w:rsidRDefault="00A70A41" w:rsidP="00A70A41">
      <w:pPr>
        <w:pStyle w:val="a3"/>
        <w:numPr>
          <w:ilvl w:val="0"/>
          <w:numId w:val="5"/>
        </w:numPr>
        <w:shd w:val="clear" w:color="auto" w:fill="FFFFFF"/>
        <w:tabs>
          <w:tab w:val="clear" w:pos="1979"/>
          <w:tab w:val="num" w:pos="567"/>
        </w:tabs>
        <w:spacing w:before="0" w:beforeAutospacing="0" w:after="0" w:afterAutospacing="0"/>
        <w:ind w:left="0" w:firstLine="0"/>
        <w:jc w:val="both"/>
        <w:rPr>
          <w:sz w:val="20"/>
          <w:szCs w:val="20"/>
        </w:rPr>
      </w:pPr>
      <w:r w:rsidRPr="00A70A41">
        <w:rPr>
          <w:sz w:val="20"/>
          <w:szCs w:val="20"/>
        </w:rPr>
        <w:t>умение работать с разными видами текстов, находить ха</w:t>
      </w:r>
      <w:r w:rsidRPr="00A70A41">
        <w:rPr>
          <w:sz w:val="20"/>
          <w:szCs w:val="20"/>
        </w:rPr>
        <w:softHyphen/>
        <w:t>рактерные особенности научно-познавательных, учебных и ху</w:t>
      </w:r>
      <w:r w:rsidRPr="00A70A41">
        <w:rPr>
          <w:sz w:val="20"/>
          <w:szCs w:val="20"/>
        </w:rPr>
        <w:softHyphen/>
        <w:t xml:space="preserve">дожественных произведений. На практическом уровне овладеть некоторыми видами письменной речи (повествование </w:t>
      </w:r>
      <w:r w:rsidRPr="00A70A41">
        <w:rPr>
          <w:color w:val="000000"/>
          <w:sz w:val="20"/>
          <w:szCs w:val="20"/>
        </w:rPr>
        <w:t xml:space="preserve">– </w:t>
      </w:r>
      <w:r w:rsidRPr="00A70A41">
        <w:rPr>
          <w:sz w:val="20"/>
          <w:szCs w:val="20"/>
        </w:rPr>
        <w:t>созда</w:t>
      </w:r>
      <w:r w:rsidRPr="00A70A41">
        <w:rPr>
          <w:sz w:val="20"/>
          <w:szCs w:val="20"/>
        </w:rPr>
        <w:softHyphen/>
        <w:t xml:space="preserve">ние текста по аналогии, рассуждение </w:t>
      </w:r>
      <w:r w:rsidRPr="00A70A41">
        <w:rPr>
          <w:color w:val="000000"/>
          <w:sz w:val="20"/>
          <w:szCs w:val="20"/>
        </w:rPr>
        <w:t xml:space="preserve">– </w:t>
      </w:r>
      <w:r w:rsidRPr="00A70A41">
        <w:rPr>
          <w:sz w:val="20"/>
          <w:szCs w:val="20"/>
        </w:rPr>
        <w:t xml:space="preserve">письменный ответ на вопрос, описание </w:t>
      </w:r>
      <w:r w:rsidRPr="00A70A41">
        <w:rPr>
          <w:color w:val="000000"/>
          <w:sz w:val="20"/>
          <w:szCs w:val="20"/>
        </w:rPr>
        <w:t xml:space="preserve">– </w:t>
      </w:r>
      <w:r w:rsidRPr="00A70A41">
        <w:rPr>
          <w:sz w:val="20"/>
          <w:szCs w:val="20"/>
        </w:rPr>
        <w:t>характеристика героев). Умение написать отзыв на прочитанное произведение;</w:t>
      </w:r>
    </w:p>
    <w:p w:rsidR="00A70A41" w:rsidRPr="00A70A41" w:rsidRDefault="00A70A41" w:rsidP="00A70A41">
      <w:pPr>
        <w:pStyle w:val="a3"/>
        <w:numPr>
          <w:ilvl w:val="0"/>
          <w:numId w:val="5"/>
        </w:numPr>
        <w:tabs>
          <w:tab w:val="clear" w:pos="1979"/>
          <w:tab w:val="num" w:pos="567"/>
        </w:tabs>
        <w:spacing w:before="0" w:beforeAutospacing="0" w:after="0" w:afterAutospacing="0"/>
        <w:ind w:left="0" w:firstLine="0"/>
        <w:jc w:val="both"/>
        <w:rPr>
          <w:sz w:val="20"/>
          <w:szCs w:val="20"/>
        </w:rPr>
      </w:pPr>
      <w:r w:rsidRPr="00A70A41">
        <w:rPr>
          <w:sz w:val="20"/>
          <w:szCs w:val="20"/>
        </w:rPr>
        <w:t>развитие художественно-творческих способностей, умение создавать собственный текст на основе художественного про</w:t>
      </w:r>
      <w:r w:rsidRPr="00A70A41">
        <w:rPr>
          <w:sz w:val="20"/>
          <w:szCs w:val="20"/>
        </w:rPr>
        <w:softHyphen/>
        <w:t>изведения, репродукции картин художников, по иллюстрациям, на основе личного опыта.</w:t>
      </w:r>
    </w:p>
    <w:p w:rsidR="00A70A41" w:rsidRPr="00A70A41" w:rsidRDefault="00A70A41" w:rsidP="00A70A41">
      <w:pPr>
        <w:spacing w:after="0" w:line="240" w:lineRule="auto"/>
        <w:rPr>
          <w:rFonts w:ascii="Times New Roman" w:hAnsi="Times New Roman" w:cs="Times New Roman"/>
          <w:sz w:val="20"/>
          <w:szCs w:val="20"/>
        </w:rPr>
      </w:pPr>
    </w:p>
    <w:sectPr w:rsidR="00A70A41" w:rsidRPr="00A70A41" w:rsidSect="00A70A41">
      <w:pgSz w:w="11906" w:h="16838"/>
      <w:pgMar w:top="567"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288"/>
    <w:multiLevelType w:val="hybridMultilevel"/>
    <w:tmpl w:val="8F4A9EB4"/>
    <w:lvl w:ilvl="0" w:tplc="FE7EC97C">
      <w:start w:val="1"/>
      <w:numFmt w:val="bullet"/>
      <w:lvlText w:val="–"/>
      <w:lvlJc w:val="left"/>
      <w:pPr>
        <w:tabs>
          <w:tab w:val="num" w:pos="2340"/>
        </w:tabs>
        <w:ind w:left="2340"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B86E93"/>
    <w:multiLevelType w:val="hybridMultilevel"/>
    <w:tmpl w:val="840A17E4"/>
    <w:lvl w:ilvl="0" w:tplc="7154FC2C">
      <w:start w:val="1"/>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2699"/>
        </w:tabs>
        <w:ind w:left="2699" w:hanging="360"/>
      </w:pPr>
    </w:lvl>
    <w:lvl w:ilvl="2" w:tplc="0419001B" w:tentative="1">
      <w:start w:val="1"/>
      <w:numFmt w:val="lowerRoman"/>
      <w:lvlText w:val="%3."/>
      <w:lvlJc w:val="right"/>
      <w:pPr>
        <w:tabs>
          <w:tab w:val="num" w:pos="3419"/>
        </w:tabs>
        <w:ind w:left="3419" w:hanging="180"/>
      </w:pPr>
    </w:lvl>
    <w:lvl w:ilvl="3" w:tplc="0419000F" w:tentative="1">
      <w:start w:val="1"/>
      <w:numFmt w:val="decimal"/>
      <w:lvlText w:val="%4."/>
      <w:lvlJc w:val="left"/>
      <w:pPr>
        <w:tabs>
          <w:tab w:val="num" w:pos="4139"/>
        </w:tabs>
        <w:ind w:left="4139" w:hanging="360"/>
      </w:pPr>
    </w:lvl>
    <w:lvl w:ilvl="4" w:tplc="04190019" w:tentative="1">
      <w:start w:val="1"/>
      <w:numFmt w:val="lowerLetter"/>
      <w:lvlText w:val="%5."/>
      <w:lvlJc w:val="left"/>
      <w:pPr>
        <w:tabs>
          <w:tab w:val="num" w:pos="4859"/>
        </w:tabs>
        <w:ind w:left="4859" w:hanging="360"/>
      </w:pPr>
    </w:lvl>
    <w:lvl w:ilvl="5" w:tplc="0419001B" w:tentative="1">
      <w:start w:val="1"/>
      <w:numFmt w:val="lowerRoman"/>
      <w:lvlText w:val="%6."/>
      <w:lvlJc w:val="right"/>
      <w:pPr>
        <w:tabs>
          <w:tab w:val="num" w:pos="5579"/>
        </w:tabs>
        <w:ind w:left="5579" w:hanging="180"/>
      </w:pPr>
    </w:lvl>
    <w:lvl w:ilvl="6" w:tplc="0419000F" w:tentative="1">
      <w:start w:val="1"/>
      <w:numFmt w:val="decimal"/>
      <w:lvlText w:val="%7."/>
      <w:lvlJc w:val="left"/>
      <w:pPr>
        <w:tabs>
          <w:tab w:val="num" w:pos="6299"/>
        </w:tabs>
        <w:ind w:left="6299" w:hanging="360"/>
      </w:pPr>
    </w:lvl>
    <w:lvl w:ilvl="7" w:tplc="04190019" w:tentative="1">
      <w:start w:val="1"/>
      <w:numFmt w:val="lowerLetter"/>
      <w:lvlText w:val="%8."/>
      <w:lvlJc w:val="left"/>
      <w:pPr>
        <w:tabs>
          <w:tab w:val="num" w:pos="7019"/>
        </w:tabs>
        <w:ind w:left="7019" w:hanging="360"/>
      </w:pPr>
    </w:lvl>
    <w:lvl w:ilvl="8" w:tplc="0419001B" w:tentative="1">
      <w:start w:val="1"/>
      <w:numFmt w:val="lowerRoman"/>
      <w:lvlText w:val="%9."/>
      <w:lvlJc w:val="right"/>
      <w:pPr>
        <w:tabs>
          <w:tab w:val="num" w:pos="7739"/>
        </w:tabs>
        <w:ind w:left="7739" w:hanging="180"/>
      </w:pPr>
    </w:lvl>
  </w:abstractNum>
  <w:abstractNum w:abstractNumId="2">
    <w:nsid w:val="30125E30"/>
    <w:multiLevelType w:val="hybridMultilevel"/>
    <w:tmpl w:val="3F7E193C"/>
    <w:lvl w:ilvl="0" w:tplc="7154FC2C">
      <w:start w:val="1"/>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2699"/>
        </w:tabs>
        <w:ind w:left="2699" w:hanging="360"/>
      </w:pPr>
    </w:lvl>
    <w:lvl w:ilvl="2" w:tplc="0419001B" w:tentative="1">
      <w:start w:val="1"/>
      <w:numFmt w:val="lowerRoman"/>
      <w:lvlText w:val="%3."/>
      <w:lvlJc w:val="right"/>
      <w:pPr>
        <w:tabs>
          <w:tab w:val="num" w:pos="3419"/>
        </w:tabs>
        <w:ind w:left="3419" w:hanging="180"/>
      </w:pPr>
    </w:lvl>
    <w:lvl w:ilvl="3" w:tplc="0419000F" w:tentative="1">
      <w:start w:val="1"/>
      <w:numFmt w:val="decimal"/>
      <w:lvlText w:val="%4."/>
      <w:lvlJc w:val="left"/>
      <w:pPr>
        <w:tabs>
          <w:tab w:val="num" w:pos="4139"/>
        </w:tabs>
        <w:ind w:left="4139" w:hanging="360"/>
      </w:pPr>
    </w:lvl>
    <w:lvl w:ilvl="4" w:tplc="04190019" w:tentative="1">
      <w:start w:val="1"/>
      <w:numFmt w:val="lowerLetter"/>
      <w:lvlText w:val="%5."/>
      <w:lvlJc w:val="left"/>
      <w:pPr>
        <w:tabs>
          <w:tab w:val="num" w:pos="4859"/>
        </w:tabs>
        <w:ind w:left="4859" w:hanging="360"/>
      </w:pPr>
    </w:lvl>
    <w:lvl w:ilvl="5" w:tplc="0419001B" w:tentative="1">
      <w:start w:val="1"/>
      <w:numFmt w:val="lowerRoman"/>
      <w:lvlText w:val="%6."/>
      <w:lvlJc w:val="right"/>
      <w:pPr>
        <w:tabs>
          <w:tab w:val="num" w:pos="5579"/>
        </w:tabs>
        <w:ind w:left="5579" w:hanging="180"/>
      </w:pPr>
    </w:lvl>
    <w:lvl w:ilvl="6" w:tplc="0419000F" w:tentative="1">
      <w:start w:val="1"/>
      <w:numFmt w:val="decimal"/>
      <w:lvlText w:val="%7."/>
      <w:lvlJc w:val="left"/>
      <w:pPr>
        <w:tabs>
          <w:tab w:val="num" w:pos="6299"/>
        </w:tabs>
        <w:ind w:left="6299" w:hanging="360"/>
      </w:pPr>
    </w:lvl>
    <w:lvl w:ilvl="7" w:tplc="04190019" w:tentative="1">
      <w:start w:val="1"/>
      <w:numFmt w:val="lowerLetter"/>
      <w:lvlText w:val="%8."/>
      <w:lvlJc w:val="left"/>
      <w:pPr>
        <w:tabs>
          <w:tab w:val="num" w:pos="7019"/>
        </w:tabs>
        <w:ind w:left="7019" w:hanging="360"/>
      </w:pPr>
    </w:lvl>
    <w:lvl w:ilvl="8" w:tplc="0419001B" w:tentative="1">
      <w:start w:val="1"/>
      <w:numFmt w:val="lowerRoman"/>
      <w:lvlText w:val="%9."/>
      <w:lvlJc w:val="right"/>
      <w:pPr>
        <w:tabs>
          <w:tab w:val="num" w:pos="7739"/>
        </w:tabs>
        <w:ind w:left="7739" w:hanging="180"/>
      </w:pPr>
    </w:lvl>
  </w:abstractNum>
  <w:abstractNum w:abstractNumId="3">
    <w:nsid w:val="484539AD"/>
    <w:multiLevelType w:val="hybridMultilevel"/>
    <w:tmpl w:val="2D428B82"/>
    <w:lvl w:ilvl="0" w:tplc="7154FC2C">
      <w:start w:val="1"/>
      <w:numFmt w:val="decimal"/>
      <w:lvlText w:val="%1."/>
      <w:lvlJc w:val="left"/>
      <w:pPr>
        <w:tabs>
          <w:tab w:val="num" w:pos="1259"/>
        </w:tabs>
        <w:ind w:left="1259" w:hanging="360"/>
      </w:pPr>
      <w:rPr>
        <w:rFonts w:hint="default"/>
      </w:rPr>
    </w:lvl>
    <w:lvl w:ilvl="1" w:tplc="68AAD7A8">
      <w:start w:val="1"/>
      <w:numFmt w:val="decimal"/>
      <w:lvlText w:val="%2)"/>
      <w:lvlJc w:val="left"/>
      <w:pPr>
        <w:tabs>
          <w:tab w:val="num" w:pos="2444"/>
        </w:tabs>
        <w:ind w:left="2444" w:hanging="825"/>
      </w:pPr>
      <w:rPr>
        <w:rFonts w:hint="default"/>
      </w:r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54371308"/>
    <w:multiLevelType w:val="hybridMultilevel"/>
    <w:tmpl w:val="A544D3F4"/>
    <w:lvl w:ilvl="0" w:tplc="FE7EC97C">
      <w:start w:val="1"/>
      <w:numFmt w:val="bullet"/>
      <w:lvlText w:val="–"/>
      <w:lvlJc w:val="left"/>
      <w:pPr>
        <w:tabs>
          <w:tab w:val="num" w:pos="2340"/>
        </w:tabs>
        <w:ind w:left="23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70A41"/>
    <w:rsid w:val="00A70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70A4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70A41"/>
    <w:rPr>
      <w:rFonts w:ascii="Times New Roman" w:eastAsia="Times New Roman" w:hAnsi="Times New Roman" w:cs="Times New Roman"/>
      <w:b/>
      <w:bCs/>
      <w:sz w:val="28"/>
      <w:szCs w:val="28"/>
    </w:rPr>
  </w:style>
  <w:style w:type="paragraph" w:styleId="a3">
    <w:name w:val="Normal (Web)"/>
    <w:basedOn w:val="a"/>
    <w:rsid w:val="00A70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rsid w:val="00A70A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52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2014-10-19T12:00:00Z</dcterms:created>
  <dcterms:modified xsi:type="dcterms:W3CDTF">2014-10-19T12:01:00Z</dcterms:modified>
</cp:coreProperties>
</file>