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1C" w:rsidRPr="00DE3919" w:rsidRDefault="00DE3919" w:rsidP="00DE3919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</w:rPr>
      </w:pPr>
      <w:r w:rsidRPr="00DE3919">
        <w:rPr>
          <w:rFonts w:ascii="Times New Roman" w:hAnsi="Times New Roman" w:cs="Times New Roman"/>
          <w:b/>
        </w:rPr>
        <w:t>Аннотация к рабочей программе</w:t>
      </w:r>
    </w:p>
    <w:p w:rsidR="00D6791C" w:rsidRPr="00DE3919" w:rsidRDefault="00D6791C" w:rsidP="00DE3919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</w:rPr>
      </w:pPr>
      <w:r w:rsidRPr="00DE3919">
        <w:rPr>
          <w:rFonts w:ascii="Times New Roman" w:hAnsi="Times New Roman" w:cs="Times New Roman"/>
          <w:b/>
        </w:rPr>
        <w:t>по освоению образовательной области</w:t>
      </w:r>
    </w:p>
    <w:p w:rsidR="00317D5F" w:rsidRPr="00DE3919" w:rsidRDefault="00317D5F" w:rsidP="00DE3919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</w:rPr>
      </w:pPr>
      <w:r w:rsidRPr="00DE3919">
        <w:rPr>
          <w:rFonts w:ascii="Times New Roman" w:hAnsi="Times New Roman" w:cs="Times New Roman"/>
          <w:b/>
        </w:rPr>
        <w:t>«Речевое развитие»</w:t>
      </w:r>
      <w:r w:rsidR="00D6791C" w:rsidRPr="00DE3919">
        <w:rPr>
          <w:rFonts w:ascii="Times New Roman" w:hAnsi="Times New Roman" w:cs="Times New Roman"/>
          <w:b/>
        </w:rPr>
        <w:t xml:space="preserve"> </w:t>
      </w:r>
    </w:p>
    <w:p w:rsidR="00D6791C" w:rsidRPr="00DE3919" w:rsidRDefault="00317D5F" w:rsidP="00DE3919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</w:rPr>
      </w:pPr>
      <w:r w:rsidRPr="00DE3919">
        <w:rPr>
          <w:rFonts w:ascii="Times New Roman" w:hAnsi="Times New Roman" w:cs="Times New Roman"/>
          <w:b/>
        </w:rPr>
        <w:t>(</w:t>
      </w:r>
      <w:r w:rsidR="00D6791C" w:rsidRPr="00DE3919">
        <w:rPr>
          <w:rFonts w:ascii="Times New Roman" w:hAnsi="Times New Roman" w:cs="Times New Roman"/>
          <w:b/>
        </w:rPr>
        <w:t>«Чтение художественной литературы»</w:t>
      </w:r>
      <w:r w:rsidRPr="00DE3919">
        <w:rPr>
          <w:rFonts w:ascii="Times New Roman" w:hAnsi="Times New Roman" w:cs="Times New Roman"/>
          <w:b/>
        </w:rPr>
        <w:t>)</w:t>
      </w:r>
    </w:p>
    <w:p w:rsidR="00D6791C" w:rsidRPr="00DE3919" w:rsidRDefault="00D6791C" w:rsidP="00DE3919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</w:rPr>
      </w:pPr>
      <w:r w:rsidRPr="00DE3919">
        <w:rPr>
          <w:rFonts w:ascii="Times New Roman" w:hAnsi="Times New Roman" w:cs="Times New Roman"/>
          <w:b/>
        </w:rPr>
        <w:t xml:space="preserve">в первой младшей группе общеразвивающей направленности </w:t>
      </w:r>
    </w:p>
    <w:p w:rsidR="00D6791C" w:rsidRPr="00DE3919" w:rsidRDefault="00D6791C" w:rsidP="00DE3919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</w:rPr>
      </w:pPr>
      <w:r w:rsidRPr="00DE3919">
        <w:rPr>
          <w:rFonts w:ascii="Times New Roman" w:hAnsi="Times New Roman" w:cs="Times New Roman"/>
          <w:b/>
        </w:rPr>
        <w:t>МКОУ «Рыпушкальская ООШ»</w:t>
      </w:r>
    </w:p>
    <w:p w:rsidR="00D6791C" w:rsidRPr="003A6DFD" w:rsidRDefault="00D6791C" w:rsidP="00DE39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D2AE9" w:rsidRPr="007D2AE9" w:rsidRDefault="007D2AE9" w:rsidP="007D2A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2AE9">
        <w:rPr>
          <w:rFonts w:ascii="Times New Roman" w:hAnsi="Times New Roman" w:cs="Times New Roman"/>
        </w:rPr>
        <w:t xml:space="preserve">Чтение — условное понятие по отношению к детям дошкольного возраста. Читатель-дошкольник зависим от взрослого в выборе книг для чтения, периодичности и длительности процесса чтения, способах, формах и степени выразительности. Поэтому важными моментами деятельности взрослого при реализации данной области являются: </w:t>
      </w:r>
    </w:p>
    <w:p w:rsidR="007D2AE9" w:rsidRPr="007D2AE9" w:rsidRDefault="007D2AE9" w:rsidP="007D2A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2AE9">
        <w:rPr>
          <w:rFonts w:ascii="Times New Roman" w:hAnsi="Times New Roman" w:cs="Times New Roman"/>
        </w:rPr>
        <w:t xml:space="preserve">1) формирование круга детского чтения; </w:t>
      </w:r>
    </w:p>
    <w:p w:rsidR="007D2AE9" w:rsidRPr="007D2AE9" w:rsidRDefault="007D2AE9" w:rsidP="007D2A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2AE9">
        <w:rPr>
          <w:rFonts w:ascii="Times New Roman" w:hAnsi="Times New Roman" w:cs="Times New Roman"/>
        </w:rPr>
        <w:t>2) организация процесса чтения.</w:t>
      </w:r>
    </w:p>
    <w:p w:rsidR="007D2AE9" w:rsidRPr="007D2AE9" w:rsidRDefault="007D2AE9" w:rsidP="007D2A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2AE9">
        <w:rPr>
          <w:rFonts w:ascii="Times New Roman" w:hAnsi="Times New Roman" w:cs="Times New Roman"/>
        </w:rPr>
        <w:t xml:space="preserve">При формировании круга детского чтения педагогам и родителям необходимо, в первую очередь, руководствоваться принципом всестороннего развития ребёнка (социально-личностного, познавательно-речевого, художественно-эстетического), так как подбор художественной литературы в соответствии с прикладными принципами (по жанрам, периодам, писателям) ориентирован в большей степени на изучение литературы, или литературное образование детей. </w:t>
      </w:r>
    </w:p>
    <w:p w:rsidR="007D2AE9" w:rsidRPr="007D2AE9" w:rsidRDefault="007D2AE9" w:rsidP="007D2A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2AE9">
        <w:rPr>
          <w:rFonts w:ascii="Times New Roman" w:hAnsi="Times New Roman" w:cs="Times New Roman"/>
        </w:rPr>
        <w:t>Условия эффективности организации процесса чтения — систематичность, выразительность и организация чтения как совместной деятельности взрослого и детей. Критерий эффективности - радость детей при встрече с книгой, чтение её с непосредственным интересом и увлечением.</w:t>
      </w:r>
    </w:p>
    <w:p w:rsidR="007D2AE9" w:rsidRPr="007D2AE9" w:rsidRDefault="007D2AE9" w:rsidP="007D2A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2AE9">
        <w:rPr>
          <w:rFonts w:ascii="Times New Roman" w:hAnsi="Times New Roman" w:cs="Times New Roman"/>
        </w:rPr>
        <w:t xml:space="preserve">Содержание </w:t>
      </w:r>
      <w:r w:rsidR="003F380B">
        <w:rPr>
          <w:rFonts w:ascii="Times New Roman" w:hAnsi="Times New Roman" w:cs="Times New Roman"/>
        </w:rPr>
        <w:t>раздела «</w:t>
      </w:r>
      <w:r w:rsidRPr="007D2AE9">
        <w:rPr>
          <w:rFonts w:ascii="Times New Roman" w:hAnsi="Times New Roman" w:cs="Times New Roman"/>
        </w:rPr>
        <w:t>Ч</w:t>
      </w:r>
      <w:r w:rsidR="003F380B">
        <w:rPr>
          <w:rFonts w:ascii="Times New Roman" w:hAnsi="Times New Roman" w:cs="Times New Roman"/>
        </w:rPr>
        <w:t>тение художественной литературы»</w:t>
      </w:r>
      <w:r w:rsidRPr="007D2AE9">
        <w:rPr>
          <w:rFonts w:ascii="Times New Roman" w:hAnsi="Times New Roman" w:cs="Times New Roman"/>
        </w:rPr>
        <w:t xml:space="preserve"> направлено на достижение цели формирования интереса и потребности в чтении (восприятии) книг.</w:t>
      </w:r>
    </w:p>
    <w:p w:rsidR="00D6791C" w:rsidRPr="003A6DFD" w:rsidRDefault="00D6791C" w:rsidP="003F380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</w:rPr>
      </w:pPr>
    </w:p>
    <w:p w:rsidR="003F380B" w:rsidRDefault="003F380B" w:rsidP="003F3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15855">
        <w:rPr>
          <w:rFonts w:ascii="Times New Roman" w:eastAsia="Times New Roman" w:hAnsi="Times New Roman" w:cs="Times New Roman"/>
        </w:rPr>
        <w:t>Рабочая программа по освоению образовательной области «</w:t>
      </w:r>
      <w:r>
        <w:rPr>
          <w:rFonts w:ascii="Times New Roman" w:eastAsia="Times New Roman" w:hAnsi="Times New Roman" w:cs="Times New Roman"/>
        </w:rPr>
        <w:t>Речевое развитие</w:t>
      </w:r>
      <w:r w:rsidRPr="00615855"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(раздел «Чтение художественной литературы») </w:t>
      </w:r>
      <w:r w:rsidRPr="00615855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первой младшей группе</w:t>
      </w:r>
      <w:r w:rsidRPr="00615855">
        <w:rPr>
          <w:rFonts w:ascii="Times New Roman" w:eastAsia="Times New Roman" w:hAnsi="Times New Roman" w:cs="Times New Roman"/>
        </w:rPr>
        <w:t xml:space="preserve"> составлена с учетом требований следующих документов:</w:t>
      </w:r>
    </w:p>
    <w:p w:rsidR="003F380B" w:rsidRPr="00421A97" w:rsidRDefault="003F380B" w:rsidP="003F380B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421A97">
        <w:rPr>
          <w:rFonts w:ascii="Times New Roman" w:eastAsia="Times New Roman" w:hAnsi="Times New Roman" w:cs="Times New Roman"/>
        </w:rPr>
        <w:t>Закон РФ «Об образовании» от 29.12.2012 N 237-ФЗ</w:t>
      </w:r>
    </w:p>
    <w:p w:rsidR="003F380B" w:rsidRPr="00421A97" w:rsidRDefault="003F380B" w:rsidP="003F380B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421A97">
        <w:rPr>
          <w:rFonts w:ascii="Times New Roman" w:eastAsia="Times New Roman" w:hAnsi="Times New Roman" w:cs="Times New Roman"/>
        </w:rPr>
        <w:t>Закон Республики Карелия от 20.12.2013г. №1755 - ЗРК «Об образовании»</w:t>
      </w:r>
    </w:p>
    <w:p w:rsidR="003F380B" w:rsidRPr="00421A97" w:rsidRDefault="003F380B" w:rsidP="003F380B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gramStart"/>
      <w:r w:rsidRPr="00421A97">
        <w:rPr>
          <w:rFonts w:ascii="Times New Roman" w:eastAsia="Times New Roman" w:hAnsi="Times New Roman" w:cs="Times New Roman"/>
        </w:rPr>
        <w:t xml:space="preserve">Федеральный государственный </w:t>
      </w:r>
      <w:r>
        <w:rPr>
          <w:rFonts w:ascii="Times New Roman" w:eastAsia="Times New Roman" w:hAnsi="Times New Roman" w:cs="Times New Roman"/>
        </w:rPr>
        <w:t xml:space="preserve">образовательный </w:t>
      </w:r>
      <w:r w:rsidRPr="00421A97">
        <w:rPr>
          <w:rFonts w:ascii="Times New Roman" w:eastAsia="Times New Roman" w:hAnsi="Times New Roman" w:cs="Times New Roman"/>
        </w:rPr>
        <w:t>стандарт дошкольного образования (утвержден приказом Министерства образования и науки Российской Федерации от 17.10.2013 г. № 1155</w:t>
      </w:r>
      <w:proofErr w:type="gramEnd"/>
    </w:p>
    <w:p w:rsidR="003F380B" w:rsidRPr="00421A97" w:rsidRDefault="003F380B" w:rsidP="003F380B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421A97">
        <w:rPr>
          <w:rFonts w:ascii="Times New Roman" w:eastAsia="Times New Roman" w:hAnsi="Times New Roman" w:cs="Times New Roman"/>
        </w:rPr>
        <w:t>СанПиН</w:t>
      </w:r>
      <w:proofErr w:type="spellEnd"/>
      <w:r w:rsidRPr="00421A97">
        <w:rPr>
          <w:rFonts w:ascii="Times New Roman" w:eastAsia="Times New Roman" w:hAnsi="Times New Roman" w:cs="Times New Roman"/>
        </w:rPr>
        <w:t xml:space="preserve"> 2.4.1.3049-13 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3F380B" w:rsidRPr="00615855" w:rsidRDefault="003F380B" w:rsidP="003F380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3F380B" w:rsidRPr="00464899" w:rsidRDefault="003F380B" w:rsidP="003F380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64899">
        <w:rPr>
          <w:rFonts w:ascii="Times New Roman" w:eastAsia="Times New Roman" w:hAnsi="Times New Roman" w:cs="Times New Roman"/>
        </w:rPr>
        <w:t xml:space="preserve">В основе рабочей программы лежит </w:t>
      </w:r>
      <w:r>
        <w:rPr>
          <w:rFonts w:ascii="Times New Roman" w:eastAsia="Times New Roman" w:hAnsi="Times New Roman" w:cs="Times New Roman"/>
        </w:rPr>
        <w:t xml:space="preserve">примерная </w:t>
      </w:r>
      <w:r w:rsidRPr="00464899">
        <w:rPr>
          <w:rFonts w:ascii="Times New Roman" w:eastAsia="Times New Roman" w:hAnsi="Times New Roman" w:cs="Times New Roman"/>
        </w:rPr>
        <w:t xml:space="preserve">основная общеобразовательная программа дошкольного образования «От рождения до школы» </w:t>
      </w:r>
      <w:r w:rsidRPr="00464899">
        <w:rPr>
          <w:rStyle w:val="FontStyle207"/>
          <w:rFonts w:ascii="Times New Roman" w:eastAsia="Times New Roman" w:hAnsi="Times New Roman" w:cs="Times New Roman"/>
          <w:sz w:val="22"/>
          <w:szCs w:val="22"/>
        </w:rPr>
        <w:t xml:space="preserve">под редакцией Н. Е. </w:t>
      </w:r>
      <w:proofErr w:type="spellStart"/>
      <w:r w:rsidRPr="00464899">
        <w:rPr>
          <w:rStyle w:val="FontStyle207"/>
          <w:rFonts w:ascii="Times New Roman" w:eastAsia="Times New Roman" w:hAnsi="Times New Roman" w:cs="Times New Roman"/>
          <w:sz w:val="22"/>
          <w:szCs w:val="22"/>
        </w:rPr>
        <w:t>Вераксы</w:t>
      </w:r>
      <w:proofErr w:type="spellEnd"/>
      <w:r w:rsidRPr="00464899">
        <w:rPr>
          <w:rStyle w:val="FontStyle207"/>
          <w:rFonts w:ascii="Times New Roman" w:eastAsia="Times New Roman" w:hAnsi="Times New Roman" w:cs="Times New Roman"/>
          <w:sz w:val="22"/>
          <w:szCs w:val="22"/>
        </w:rPr>
        <w:t xml:space="preserve">, Т. С. </w:t>
      </w:r>
      <w:r w:rsidRPr="00464899">
        <w:rPr>
          <w:rStyle w:val="FontStyle202"/>
          <w:rFonts w:ascii="Times New Roman" w:eastAsia="Times New Roman" w:hAnsi="Times New Roman" w:cs="Times New Roman"/>
          <w:b w:val="0"/>
          <w:sz w:val="22"/>
          <w:szCs w:val="22"/>
        </w:rPr>
        <w:t xml:space="preserve">Комаровой, </w:t>
      </w:r>
      <w:r w:rsidRPr="00464899">
        <w:rPr>
          <w:rStyle w:val="FontStyle207"/>
          <w:rFonts w:ascii="Times New Roman" w:eastAsia="Times New Roman" w:hAnsi="Times New Roman" w:cs="Times New Roman"/>
          <w:sz w:val="22"/>
          <w:szCs w:val="22"/>
        </w:rPr>
        <w:t>М. А. Васильевой</w:t>
      </w:r>
      <w:r w:rsidRPr="00464899">
        <w:rPr>
          <w:rFonts w:ascii="Times New Roman" w:eastAsia="Times New Roman" w:hAnsi="Times New Roman" w:cs="Times New Roman"/>
        </w:rPr>
        <w:t>.</w:t>
      </w:r>
    </w:p>
    <w:p w:rsidR="003F380B" w:rsidRDefault="003F380B" w:rsidP="003F380B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</w:p>
    <w:p w:rsidR="003F380B" w:rsidRDefault="003F380B" w:rsidP="003F380B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</w:t>
      </w:r>
      <w:r w:rsidRPr="004072DC">
        <w:rPr>
          <w:rFonts w:ascii="Times New Roman" w:eastAsia="Times New Roman" w:hAnsi="Times New Roman" w:cs="Times New Roman"/>
        </w:rPr>
        <w:t>ежим</w:t>
      </w:r>
      <w:r>
        <w:rPr>
          <w:rFonts w:ascii="Times New Roman" w:eastAsia="Times New Roman" w:hAnsi="Times New Roman" w:cs="Times New Roman"/>
        </w:rPr>
        <w:t xml:space="preserve"> образовательной деятельности:</w:t>
      </w:r>
      <w:r w:rsidRPr="004072D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учебным планом предусматривается в неделю 1 непосредственно образовательная деятельность (длительность 8-10 минут), в год - 36, речевое развитие также организуется через создание образовательных ситуаций в ходе режимных моментов и совместной деятельности воспитателя и детей.</w:t>
      </w:r>
    </w:p>
    <w:p w:rsidR="003F380B" w:rsidRDefault="003F380B" w:rsidP="003F380B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</w:p>
    <w:p w:rsidR="003F380B" w:rsidRDefault="003F380B" w:rsidP="003F380B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Формы образовательной деятельности: </w:t>
      </w:r>
      <w:r>
        <w:rPr>
          <w:rFonts w:ascii="Times New Roman" w:hAnsi="Times New Roman" w:cs="Times New Roman"/>
        </w:rPr>
        <w:t>чтение, б</w:t>
      </w:r>
      <w:r w:rsidRPr="005075A1">
        <w:rPr>
          <w:rFonts w:ascii="Times New Roman" w:hAnsi="Times New Roman" w:cs="Times New Roman"/>
        </w:rPr>
        <w:t>еседа после чтения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</w:t>
      </w:r>
      <w:r w:rsidRPr="005075A1">
        <w:rPr>
          <w:rFonts w:ascii="Times New Roman" w:hAnsi="Times New Roman" w:cs="Times New Roman"/>
        </w:rPr>
        <w:t>ассматривание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</w:t>
      </w:r>
      <w:r w:rsidRPr="005075A1">
        <w:rPr>
          <w:rFonts w:ascii="Times New Roman" w:hAnsi="Times New Roman" w:cs="Times New Roman"/>
        </w:rPr>
        <w:t>гровая ситуация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</w:t>
      </w:r>
      <w:r w:rsidRPr="005075A1">
        <w:rPr>
          <w:rFonts w:ascii="Times New Roman" w:hAnsi="Times New Roman" w:cs="Times New Roman"/>
        </w:rPr>
        <w:t>идактическая игра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</w:t>
      </w:r>
      <w:r w:rsidRPr="005075A1">
        <w:rPr>
          <w:rFonts w:ascii="Times New Roman" w:hAnsi="Times New Roman" w:cs="Times New Roman"/>
        </w:rPr>
        <w:t>еатрализованная игра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режиссёрская игра, и</w:t>
      </w:r>
      <w:r w:rsidRPr="005075A1">
        <w:rPr>
          <w:rFonts w:ascii="Times New Roman" w:hAnsi="Times New Roman" w:cs="Times New Roman"/>
        </w:rPr>
        <w:t>гра-драматизация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</w:t>
      </w:r>
      <w:r w:rsidRPr="005075A1">
        <w:rPr>
          <w:rFonts w:ascii="Times New Roman" w:hAnsi="Times New Roman" w:cs="Times New Roman"/>
        </w:rPr>
        <w:t>нтегративная деятельность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показ настольного театра, р</w:t>
      </w:r>
      <w:r w:rsidRPr="005075A1">
        <w:rPr>
          <w:rFonts w:ascii="Times New Roman" w:hAnsi="Times New Roman" w:cs="Times New Roman"/>
        </w:rPr>
        <w:t>азучивание стихотворений</w:t>
      </w:r>
      <w:r>
        <w:rPr>
          <w:rFonts w:ascii="Times New Roman" w:hAnsi="Times New Roman" w:cs="Times New Roman"/>
        </w:rPr>
        <w:t>.</w:t>
      </w:r>
      <w:proofErr w:type="gramEnd"/>
    </w:p>
    <w:p w:rsidR="003F380B" w:rsidRDefault="003F380B" w:rsidP="003F380B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</w:p>
    <w:p w:rsidR="003F380B" w:rsidRDefault="003F380B" w:rsidP="003F380B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 w:rsidRPr="00464899">
        <w:rPr>
          <w:rFonts w:ascii="Times New Roman" w:eastAsia="Times New Roman" w:hAnsi="Times New Roman" w:cs="Times New Roman"/>
        </w:rPr>
        <w:t>Срок освоения рабочей программы – 1 год.</w:t>
      </w:r>
    </w:p>
    <w:p w:rsidR="00E120E5" w:rsidRDefault="00E120E5" w:rsidP="000373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120E5" w:rsidRPr="00E120E5" w:rsidRDefault="00E120E5" w:rsidP="000373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737B">
        <w:rPr>
          <w:rFonts w:ascii="Times New Roman" w:hAnsi="Times New Roman" w:cs="Times New Roman"/>
          <w:i/>
        </w:rPr>
        <w:t>Цель:</w:t>
      </w:r>
      <w:r w:rsidRPr="00E120E5">
        <w:rPr>
          <w:rFonts w:ascii="Times New Roman" w:hAnsi="Times New Roman" w:cs="Times New Roman"/>
          <w:b/>
        </w:rPr>
        <w:t xml:space="preserve"> </w:t>
      </w:r>
      <w:r w:rsidRPr="00E120E5">
        <w:rPr>
          <w:rFonts w:ascii="Times New Roman" w:hAnsi="Times New Roman" w:cs="Times New Roman"/>
          <w:color w:val="000000"/>
        </w:rPr>
        <w:t>поддержание активного тяготения дошкольников к книге, развитие интереса и любви к ней</w:t>
      </w:r>
    </w:p>
    <w:p w:rsidR="00E120E5" w:rsidRPr="00E120E5" w:rsidRDefault="00E120E5" w:rsidP="00E120E5">
      <w:pPr>
        <w:spacing w:after="0" w:line="240" w:lineRule="auto"/>
        <w:ind w:right="-5"/>
        <w:jc w:val="both"/>
        <w:rPr>
          <w:rFonts w:ascii="Times New Roman" w:hAnsi="Times New Roman" w:cs="Times New Roman"/>
          <w:b/>
        </w:rPr>
      </w:pPr>
    </w:p>
    <w:p w:rsidR="00E120E5" w:rsidRPr="0003737B" w:rsidRDefault="00E120E5" w:rsidP="0003737B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i/>
        </w:rPr>
      </w:pPr>
      <w:r w:rsidRPr="0003737B">
        <w:rPr>
          <w:rFonts w:ascii="Times New Roman" w:hAnsi="Times New Roman" w:cs="Times New Roman"/>
          <w:i/>
        </w:rPr>
        <w:t>Задачи:</w:t>
      </w:r>
    </w:p>
    <w:p w:rsidR="00E120E5" w:rsidRPr="002E4767" w:rsidRDefault="00E120E5" w:rsidP="00E120E5">
      <w:pPr>
        <w:pStyle w:val="Style82"/>
        <w:widowControl/>
        <w:numPr>
          <w:ilvl w:val="0"/>
          <w:numId w:val="5"/>
        </w:numPr>
        <w:tabs>
          <w:tab w:val="clear" w:pos="2149"/>
          <w:tab w:val="left" w:pos="538"/>
          <w:tab w:val="num" w:pos="567"/>
        </w:tabs>
        <w:spacing w:line="240" w:lineRule="auto"/>
        <w:ind w:left="0" w:firstLine="0"/>
        <w:jc w:val="both"/>
        <w:rPr>
          <w:rStyle w:val="FontStyle253"/>
          <w:rFonts w:ascii="Times New Roman" w:hAnsi="Times New Roman" w:cs="Times New Roman"/>
          <w:sz w:val="22"/>
          <w:szCs w:val="22"/>
        </w:rPr>
      </w:pPr>
      <w:r w:rsidRPr="002E4767">
        <w:rPr>
          <w:rStyle w:val="FontStyle253"/>
          <w:rFonts w:ascii="Times New Roman" w:hAnsi="Times New Roman" w:cs="Times New Roman"/>
          <w:sz w:val="22"/>
          <w:szCs w:val="22"/>
        </w:rPr>
        <w:t>формирова</w:t>
      </w:r>
      <w:r>
        <w:rPr>
          <w:rStyle w:val="FontStyle253"/>
          <w:rFonts w:ascii="Times New Roman" w:hAnsi="Times New Roman" w:cs="Times New Roman"/>
          <w:sz w:val="22"/>
          <w:szCs w:val="22"/>
        </w:rPr>
        <w:t>ть целостную картину</w:t>
      </w:r>
      <w:r w:rsidRPr="002E4767">
        <w:rPr>
          <w:rStyle w:val="FontStyle253"/>
          <w:rFonts w:ascii="Times New Roman" w:hAnsi="Times New Roman" w:cs="Times New Roman"/>
          <w:sz w:val="22"/>
          <w:szCs w:val="22"/>
        </w:rPr>
        <w:t xml:space="preserve"> мира, </w:t>
      </w:r>
      <w:r w:rsidRPr="002E4767">
        <w:rPr>
          <w:rStyle w:val="FontStyle207"/>
          <w:rFonts w:ascii="Times New Roman" w:hAnsi="Times New Roman" w:cs="Times New Roman"/>
          <w:sz w:val="22"/>
          <w:szCs w:val="22"/>
        </w:rPr>
        <w:t xml:space="preserve">в том </w:t>
      </w:r>
      <w:r w:rsidRPr="002E4767">
        <w:rPr>
          <w:rStyle w:val="FontStyle253"/>
          <w:rFonts w:ascii="Times New Roman" w:hAnsi="Times New Roman" w:cs="Times New Roman"/>
          <w:sz w:val="22"/>
          <w:szCs w:val="22"/>
        </w:rPr>
        <w:t>числе первичных ценностных представлений;</w:t>
      </w:r>
    </w:p>
    <w:p w:rsidR="00E120E5" w:rsidRPr="002E4767" w:rsidRDefault="00E120E5" w:rsidP="00E120E5">
      <w:pPr>
        <w:pStyle w:val="Style82"/>
        <w:widowControl/>
        <w:numPr>
          <w:ilvl w:val="0"/>
          <w:numId w:val="5"/>
        </w:numPr>
        <w:tabs>
          <w:tab w:val="clear" w:pos="2149"/>
          <w:tab w:val="left" w:pos="538"/>
          <w:tab w:val="num" w:pos="567"/>
        </w:tabs>
        <w:spacing w:line="240" w:lineRule="auto"/>
        <w:ind w:left="0" w:firstLine="0"/>
        <w:jc w:val="both"/>
        <w:rPr>
          <w:rStyle w:val="FontStyle253"/>
          <w:rFonts w:ascii="Times New Roman" w:hAnsi="Times New Roman" w:cs="Times New Roman"/>
          <w:sz w:val="22"/>
          <w:szCs w:val="22"/>
        </w:rPr>
      </w:pPr>
      <w:r w:rsidRPr="002E4767">
        <w:rPr>
          <w:rStyle w:val="FontStyle253"/>
          <w:rFonts w:ascii="Times New Roman" w:hAnsi="Times New Roman" w:cs="Times New Roman"/>
          <w:sz w:val="22"/>
          <w:szCs w:val="22"/>
        </w:rPr>
        <w:t>разви</w:t>
      </w:r>
      <w:r>
        <w:rPr>
          <w:rStyle w:val="FontStyle253"/>
          <w:rFonts w:ascii="Times New Roman" w:hAnsi="Times New Roman" w:cs="Times New Roman"/>
          <w:sz w:val="22"/>
          <w:szCs w:val="22"/>
        </w:rPr>
        <w:t>вать</w:t>
      </w:r>
      <w:r w:rsidRPr="002E4767">
        <w:rPr>
          <w:rStyle w:val="FontStyle253"/>
          <w:rFonts w:ascii="Times New Roman" w:hAnsi="Times New Roman" w:cs="Times New Roman"/>
          <w:sz w:val="22"/>
          <w:szCs w:val="22"/>
        </w:rPr>
        <w:t xml:space="preserve"> литературн</w:t>
      </w:r>
      <w:r>
        <w:rPr>
          <w:rStyle w:val="FontStyle253"/>
          <w:rFonts w:ascii="Times New Roman" w:hAnsi="Times New Roman" w:cs="Times New Roman"/>
          <w:sz w:val="22"/>
          <w:szCs w:val="22"/>
        </w:rPr>
        <w:t>ую речь</w:t>
      </w:r>
      <w:r w:rsidRPr="002E4767">
        <w:rPr>
          <w:rStyle w:val="FontStyle253"/>
          <w:rFonts w:ascii="Times New Roman" w:hAnsi="Times New Roman" w:cs="Times New Roman"/>
          <w:sz w:val="22"/>
          <w:szCs w:val="22"/>
        </w:rPr>
        <w:t>;</w:t>
      </w:r>
    </w:p>
    <w:p w:rsidR="00E120E5" w:rsidRPr="002E4767" w:rsidRDefault="00E120E5" w:rsidP="00E120E5">
      <w:pPr>
        <w:pStyle w:val="Style87"/>
        <w:widowControl/>
        <w:numPr>
          <w:ilvl w:val="0"/>
          <w:numId w:val="5"/>
        </w:numPr>
        <w:tabs>
          <w:tab w:val="clear" w:pos="2149"/>
          <w:tab w:val="left" w:pos="509"/>
          <w:tab w:val="num" w:pos="567"/>
        </w:tabs>
        <w:spacing w:line="240" w:lineRule="auto"/>
        <w:ind w:left="0" w:firstLine="0"/>
        <w:rPr>
          <w:rStyle w:val="FontStyle253"/>
          <w:rFonts w:ascii="Times New Roman" w:hAnsi="Times New Roman" w:cs="Times New Roman"/>
          <w:sz w:val="22"/>
          <w:szCs w:val="22"/>
        </w:rPr>
      </w:pPr>
      <w:r w:rsidRPr="002E4767">
        <w:rPr>
          <w:rStyle w:val="FontStyle253"/>
          <w:rFonts w:ascii="Times New Roman" w:hAnsi="Times New Roman" w:cs="Times New Roman"/>
          <w:sz w:val="22"/>
          <w:szCs w:val="22"/>
        </w:rPr>
        <w:t>приобщ</w:t>
      </w:r>
      <w:r>
        <w:rPr>
          <w:rStyle w:val="FontStyle253"/>
          <w:rFonts w:ascii="Times New Roman" w:hAnsi="Times New Roman" w:cs="Times New Roman"/>
          <w:sz w:val="22"/>
          <w:szCs w:val="22"/>
        </w:rPr>
        <w:t>ать</w:t>
      </w:r>
      <w:r w:rsidRPr="002E4767">
        <w:rPr>
          <w:rStyle w:val="FontStyle253"/>
          <w:rFonts w:ascii="Times New Roman" w:hAnsi="Times New Roman" w:cs="Times New Roman"/>
          <w:sz w:val="22"/>
          <w:szCs w:val="22"/>
        </w:rPr>
        <w:t xml:space="preserve"> к словесному искусству, в том числе развитие художественного вос</w:t>
      </w:r>
      <w:r>
        <w:rPr>
          <w:rStyle w:val="FontStyle253"/>
          <w:rFonts w:ascii="Times New Roman" w:hAnsi="Times New Roman" w:cs="Times New Roman"/>
          <w:sz w:val="22"/>
          <w:szCs w:val="22"/>
        </w:rPr>
        <w:t>приятия и эстетического вкуса</w:t>
      </w:r>
    </w:p>
    <w:p w:rsidR="00E120E5" w:rsidRDefault="00E120E5" w:rsidP="00E120E5">
      <w:pPr>
        <w:pStyle w:val="Style18"/>
        <w:widowControl/>
        <w:jc w:val="both"/>
        <w:rPr>
          <w:rStyle w:val="FontStyle227"/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:rsidR="0003737B" w:rsidRPr="00DE3919" w:rsidRDefault="0003737B" w:rsidP="00DE3919">
      <w:pPr>
        <w:tabs>
          <w:tab w:val="num" w:pos="1080"/>
        </w:tabs>
        <w:spacing w:after="0" w:line="240" w:lineRule="auto"/>
        <w:ind w:right="-5"/>
        <w:jc w:val="both"/>
        <w:rPr>
          <w:rStyle w:val="FontStyle227"/>
          <w:rFonts w:ascii="Times New Roman" w:eastAsia="Times New Roman" w:hAnsi="Times New Roman" w:cs="Times New Roman"/>
          <w:b w:val="0"/>
          <w:bCs w:val="0"/>
          <w:i/>
          <w:sz w:val="22"/>
          <w:szCs w:val="22"/>
        </w:rPr>
      </w:pPr>
      <w:r w:rsidRPr="00DE3919">
        <w:rPr>
          <w:rFonts w:ascii="Times New Roman" w:eastAsia="Times New Roman" w:hAnsi="Times New Roman" w:cs="Times New Roman"/>
          <w:i/>
        </w:rPr>
        <w:t>Планируемые результаты</w:t>
      </w:r>
    </w:p>
    <w:p w:rsidR="00E120E5" w:rsidRPr="0003737B" w:rsidRDefault="00E120E5" w:rsidP="0003737B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03737B">
        <w:rPr>
          <w:rStyle w:val="FontStyle227"/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Что должны узнать и освоить дети:</w:t>
      </w:r>
    </w:p>
    <w:p w:rsidR="00E120E5" w:rsidRPr="002E4767" w:rsidRDefault="00E120E5" w:rsidP="00E120E5">
      <w:pPr>
        <w:pStyle w:val="Style11"/>
        <w:widowControl/>
        <w:numPr>
          <w:ilvl w:val="0"/>
          <w:numId w:val="6"/>
        </w:numPr>
        <w:tabs>
          <w:tab w:val="clear" w:pos="2149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E4767">
        <w:rPr>
          <w:rStyle w:val="FontStyle207"/>
          <w:rFonts w:ascii="Times New Roman" w:hAnsi="Times New Roman" w:cs="Times New Roman"/>
          <w:sz w:val="22"/>
          <w:szCs w:val="22"/>
        </w:rPr>
        <w:t>понима</w:t>
      </w:r>
      <w:r>
        <w:rPr>
          <w:rStyle w:val="FontStyle207"/>
          <w:rFonts w:ascii="Times New Roman" w:hAnsi="Times New Roman" w:cs="Times New Roman"/>
          <w:sz w:val="22"/>
          <w:szCs w:val="22"/>
        </w:rPr>
        <w:t>ть</w:t>
      </w:r>
      <w:r w:rsidRPr="002E4767">
        <w:rPr>
          <w:rStyle w:val="FontStyle207"/>
          <w:rFonts w:ascii="Times New Roman" w:hAnsi="Times New Roman" w:cs="Times New Roman"/>
          <w:sz w:val="22"/>
          <w:szCs w:val="22"/>
        </w:rPr>
        <w:t>, что из книг можно узнать много интересного.</w:t>
      </w:r>
    </w:p>
    <w:p w:rsidR="00E120E5" w:rsidRPr="002E4767" w:rsidRDefault="00E120E5" w:rsidP="00E120E5">
      <w:pPr>
        <w:pStyle w:val="Style11"/>
        <w:widowControl/>
        <w:numPr>
          <w:ilvl w:val="0"/>
          <w:numId w:val="6"/>
        </w:numPr>
        <w:tabs>
          <w:tab w:val="clear" w:pos="2149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E4767">
        <w:rPr>
          <w:rStyle w:val="FontStyle207"/>
          <w:rFonts w:ascii="Times New Roman" w:hAnsi="Times New Roman" w:cs="Times New Roman"/>
          <w:sz w:val="22"/>
          <w:szCs w:val="22"/>
        </w:rPr>
        <w:lastRenderedPageBreak/>
        <w:t xml:space="preserve">называть знакомые предметы, показывать их по просьбе воспитателя, приучать задавать вопросы: </w:t>
      </w:r>
    </w:p>
    <w:p w:rsidR="00E120E5" w:rsidRPr="002E4767" w:rsidRDefault="00E120E5" w:rsidP="00E120E5">
      <w:pPr>
        <w:pStyle w:val="Style11"/>
        <w:widowControl/>
        <w:numPr>
          <w:ilvl w:val="0"/>
          <w:numId w:val="6"/>
        </w:numPr>
        <w:tabs>
          <w:tab w:val="clear" w:pos="2149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E4767">
        <w:rPr>
          <w:rStyle w:val="FontStyle207"/>
          <w:rFonts w:ascii="Times New Roman" w:hAnsi="Times New Roman" w:cs="Times New Roman"/>
          <w:sz w:val="22"/>
          <w:szCs w:val="22"/>
        </w:rPr>
        <w:t>рассматрива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ть </w:t>
      </w:r>
      <w:r w:rsidRPr="002E4767">
        <w:rPr>
          <w:rStyle w:val="FontStyle207"/>
          <w:rFonts w:ascii="Times New Roman" w:hAnsi="Times New Roman" w:cs="Times New Roman"/>
          <w:sz w:val="22"/>
          <w:szCs w:val="22"/>
        </w:rPr>
        <w:t>рисунк</w:t>
      </w:r>
      <w:r>
        <w:rPr>
          <w:rStyle w:val="FontStyle207"/>
          <w:rFonts w:ascii="Times New Roman" w:hAnsi="Times New Roman" w:cs="Times New Roman"/>
          <w:sz w:val="22"/>
          <w:szCs w:val="22"/>
        </w:rPr>
        <w:t>и</w:t>
      </w:r>
      <w:r w:rsidRPr="002E4767">
        <w:rPr>
          <w:rStyle w:val="FontStyle207"/>
          <w:rFonts w:ascii="Times New Roman" w:hAnsi="Times New Roman" w:cs="Times New Roman"/>
          <w:sz w:val="22"/>
          <w:szCs w:val="22"/>
        </w:rPr>
        <w:t xml:space="preserve"> в книгах.</w:t>
      </w:r>
    </w:p>
    <w:p w:rsidR="00E120E5" w:rsidRPr="002E4767" w:rsidRDefault="00E120E5" w:rsidP="00E120E5">
      <w:pPr>
        <w:pStyle w:val="Style11"/>
        <w:widowControl/>
        <w:numPr>
          <w:ilvl w:val="0"/>
          <w:numId w:val="6"/>
        </w:numPr>
        <w:tabs>
          <w:tab w:val="clear" w:pos="2149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E4767">
        <w:rPr>
          <w:rStyle w:val="FontStyle207"/>
          <w:rFonts w:ascii="Times New Roman" w:hAnsi="Times New Roman" w:cs="Times New Roman"/>
          <w:sz w:val="22"/>
          <w:szCs w:val="22"/>
        </w:rPr>
        <w:t>слушать народные песенки, сказки, авторские произведения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в сопровождении</w:t>
      </w:r>
      <w:r w:rsidRPr="002E4767">
        <w:rPr>
          <w:rStyle w:val="FontStyle207"/>
          <w:rFonts w:ascii="Times New Roman" w:hAnsi="Times New Roman" w:cs="Times New Roman"/>
          <w:sz w:val="22"/>
          <w:szCs w:val="22"/>
        </w:rPr>
        <w:t xml:space="preserve"> показ</w:t>
      </w:r>
      <w:r>
        <w:rPr>
          <w:rStyle w:val="FontStyle207"/>
          <w:rFonts w:ascii="Times New Roman" w:hAnsi="Times New Roman" w:cs="Times New Roman"/>
          <w:sz w:val="22"/>
          <w:szCs w:val="22"/>
        </w:rPr>
        <w:t>а</w:t>
      </w:r>
      <w:r w:rsidRPr="002E4767">
        <w:rPr>
          <w:rStyle w:val="FontStyle207"/>
          <w:rFonts w:ascii="Times New Roman" w:hAnsi="Times New Roman" w:cs="Times New Roman"/>
          <w:sz w:val="22"/>
          <w:szCs w:val="22"/>
        </w:rPr>
        <w:t xml:space="preserve"> игрушек, картинок, персонажей настольного театра и других средств наглядности, а также уме</w:t>
      </w:r>
      <w:r>
        <w:rPr>
          <w:rStyle w:val="FontStyle207"/>
          <w:rFonts w:ascii="Times New Roman" w:hAnsi="Times New Roman" w:cs="Times New Roman"/>
          <w:sz w:val="22"/>
          <w:szCs w:val="22"/>
        </w:rPr>
        <w:t>ть</w:t>
      </w:r>
      <w:r w:rsidRPr="002E4767">
        <w:rPr>
          <w:rStyle w:val="FontStyle207"/>
          <w:rFonts w:ascii="Times New Roman" w:hAnsi="Times New Roman" w:cs="Times New Roman"/>
          <w:sz w:val="22"/>
          <w:szCs w:val="22"/>
        </w:rPr>
        <w:t xml:space="preserve"> слушать художественное произведение без наглядного сопровождения.</w:t>
      </w:r>
    </w:p>
    <w:p w:rsidR="00E120E5" w:rsidRPr="002E4767" w:rsidRDefault="00E120E5" w:rsidP="00E120E5">
      <w:pPr>
        <w:pStyle w:val="Style11"/>
        <w:widowControl/>
        <w:numPr>
          <w:ilvl w:val="0"/>
          <w:numId w:val="6"/>
        </w:numPr>
        <w:tabs>
          <w:tab w:val="clear" w:pos="2149"/>
          <w:tab w:val="num" w:pos="567"/>
          <w:tab w:val="left" w:pos="7296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с</w:t>
      </w:r>
      <w:r w:rsidRPr="002E4767">
        <w:rPr>
          <w:rStyle w:val="FontStyle207"/>
          <w:rFonts w:ascii="Times New Roman" w:hAnsi="Times New Roman" w:cs="Times New Roman"/>
          <w:sz w:val="22"/>
          <w:szCs w:val="22"/>
        </w:rPr>
        <w:t>опровождать чтение небольших поэтических произведений игровыми действиями.</w:t>
      </w:r>
    </w:p>
    <w:p w:rsidR="00E120E5" w:rsidRPr="002E4767" w:rsidRDefault="00E120E5" w:rsidP="00E120E5">
      <w:pPr>
        <w:pStyle w:val="Style11"/>
        <w:widowControl/>
        <w:numPr>
          <w:ilvl w:val="0"/>
          <w:numId w:val="6"/>
        </w:numPr>
        <w:tabs>
          <w:tab w:val="clear" w:pos="2149"/>
          <w:tab w:val="num" w:pos="567"/>
          <w:tab w:val="left" w:pos="7296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E4767">
        <w:rPr>
          <w:rStyle w:val="FontStyle207"/>
          <w:rFonts w:ascii="Times New Roman" w:hAnsi="Times New Roman" w:cs="Times New Roman"/>
          <w:sz w:val="22"/>
          <w:szCs w:val="22"/>
        </w:rPr>
        <w:t>договаривать слова, фразы при чтении воспитателем знакомых стихотворений.</w:t>
      </w:r>
    </w:p>
    <w:p w:rsidR="00E120E5" w:rsidRPr="002E4767" w:rsidRDefault="00E120E5" w:rsidP="00E120E5">
      <w:pPr>
        <w:pStyle w:val="Style11"/>
        <w:widowControl/>
        <w:numPr>
          <w:ilvl w:val="0"/>
          <w:numId w:val="6"/>
        </w:numPr>
        <w:tabs>
          <w:tab w:val="clear" w:pos="2149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пытаться </w:t>
      </w:r>
      <w:r w:rsidRPr="002E4767">
        <w:rPr>
          <w:rStyle w:val="FontStyle207"/>
          <w:rFonts w:ascii="Times New Roman" w:hAnsi="Times New Roman" w:cs="Times New Roman"/>
          <w:sz w:val="22"/>
          <w:szCs w:val="22"/>
        </w:rPr>
        <w:t>читать стихотворный текст целиком с помощью взрослого.</w:t>
      </w:r>
    </w:p>
    <w:p w:rsidR="00814487" w:rsidRDefault="00E120E5" w:rsidP="00814487">
      <w:pPr>
        <w:pStyle w:val="Style11"/>
        <w:widowControl/>
        <w:numPr>
          <w:ilvl w:val="0"/>
          <w:numId w:val="6"/>
        </w:numPr>
        <w:tabs>
          <w:tab w:val="clear" w:pos="2149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E4767">
        <w:rPr>
          <w:rStyle w:val="FontStyle207"/>
          <w:rFonts w:ascii="Times New Roman" w:hAnsi="Times New Roman" w:cs="Times New Roman"/>
          <w:sz w:val="22"/>
          <w:szCs w:val="22"/>
        </w:rPr>
        <w:t>играть в хорошо знакомую сказку.</w:t>
      </w:r>
    </w:p>
    <w:p w:rsidR="00DE3919" w:rsidRPr="00DE3919" w:rsidRDefault="00DE3919" w:rsidP="00DE3919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814487" w:rsidRPr="00DE3919" w:rsidRDefault="00814487" w:rsidP="00DE3919">
      <w:pPr>
        <w:pStyle w:val="a5"/>
        <w:spacing w:after="0"/>
        <w:ind w:left="0" w:right="-99"/>
        <w:jc w:val="both"/>
        <w:rPr>
          <w:i/>
        </w:rPr>
      </w:pPr>
      <w:r w:rsidRPr="00DE3919">
        <w:rPr>
          <w:i/>
        </w:rPr>
        <w:t>Материально-техническая база</w:t>
      </w:r>
    </w:p>
    <w:p w:rsidR="00814487" w:rsidRPr="00427202" w:rsidRDefault="00814487" w:rsidP="00814487">
      <w:pPr>
        <w:numPr>
          <w:ilvl w:val="0"/>
          <w:numId w:val="11"/>
        </w:numPr>
        <w:tabs>
          <w:tab w:val="clear" w:pos="1260"/>
          <w:tab w:val="num" w:pos="662"/>
        </w:tabs>
        <w:spacing w:after="0" w:line="240" w:lineRule="auto"/>
        <w:ind w:left="662" w:right="-5" w:hanging="540"/>
        <w:jc w:val="both"/>
        <w:rPr>
          <w:rFonts w:ascii="Times New Roman" w:hAnsi="Times New Roman" w:cs="Times New Roman"/>
          <w:sz w:val="24"/>
          <w:szCs w:val="24"/>
        </w:rPr>
      </w:pPr>
      <w:r w:rsidRPr="00427202">
        <w:rPr>
          <w:rFonts w:ascii="Times New Roman" w:hAnsi="Times New Roman" w:cs="Times New Roman"/>
          <w:sz w:val="24"/>
          <w:szCs w:val="24"/>
        </w:rPr>
        <w:t>демонстрационный материал (иллюстрации, портреты писателей)</w:t>
      </w:r>
    </w:p>
    <w:p w:rsidR="00814487" w:rsidRPr="00427202" w:rsidRDefault="00814487" w:rsidP="00814487">
      <w:pPr>
        <w:numPr>
          <w:ilvl w:val="0"/>
          <w:numId w:val="11"/>
        </w:numPr>
        <w:tabs>
          <w:tab w:val="clear" w:pos="1260"/>
          <w:tab w:val="num" w:pos="662"/>
        </w:tabs>
        <w:spacing w:after="0" w:line="240" w:lineRule="auto"/>
        <w:ind w:left="662" w:right="-5" w:hanging="540"/>
        <w:jc w:val="both"/>
        <w:rPr>
          <w:rFonts w:ascii="Times New Roman" w:hAnsi="Times New Roman" w:cs="Times New Roman"/>
          <w:sz w:val="24"/>
          <w:szCs w:val="24"/>
        </w:rPr>
      </w:pPr>
      <w:r w:rsidRPr="00427202">
        <w:rPr>
          <w:rFonts w:ascii="Times New Roman" w:hAnsi="Times New Roman" w:cs="Times New Roman"/>
          <w:sz w:val="24"/>
          <w:szCs w:val="24"/>
        </w:rPr>
        <w:t>детская художественная литература</w:t>
      </w:r>
    </w:p>
    <w:p w:rsidR="00814487" w:rsidRPr="00427202" w:rsidRDefault="00814487" w:rsidP="00814487">
      <w:pPr>
        <w:numPr>
          <w:ilvl w:val="0"/>
          <w:numId w:val="11"/>
        </w:numPr>
        <w:tabs>
          <w:tab w:val="clear" w:pos="1260"/>
          <w:tab w:val="num" w:pos="662"/>
        </w:tabs>
        <w:spacing w:after="0" w:line="240" w:lineRule="auto"/>
        <w:ind w:left="662" w:right="-5" w:hanging="540"/>
        <w:jc w:val="both"/>
        <w:rPr>
          <w:rFonts w:ascii="Times New Roman" w:hAnsi="Times New Roman" w:cs="Times New Roman"/>
          <w:sz w:val="24"/>
          <w:szCs w:val="24"/>
        </w:rPr>
      </w:pPr>
      <w:r w:rsidRPr="00427202">
        <w:rPr>
          <w:rFonts w:ascii="Times New Roman" w:hAnsi="Times New Roman" w:cs="Times New Roman"/>
          <w:sz w:val="24"/>
          <w:szCs w:val="24"/>
        </w:rPr>
        <w:t>дидактические игры и пособия («Назови сказку», «Продолжи сказку», «Шкатулка сказок», «Расскажи сказку» и др.)</w:t>
      </w:r>
    </w:p>
    <w:p w:rsidR="00814487" w:rsidRPr="00427202" w:rsidRDefault="00814487" w:rsidP="00814487">
      <w:pPr>
        <w:numPr>
          <w:ilvl w:val="0"/>
          <w:numId w:val="11"/>
        </w:numPr>
        <w:tabs>
          <w:tab w:val="clear" w:pos="1260"/>
          <w:tab w:val="num" w:pos="662"/>
        </w:tabs>
        <w:spacing w:after="0" w:line="240" w:lineRule="auto"/>
        <w:ind w:left="662" w:right="-5" w:hanging="540"/>
        <w:jc w:val="both"/>
        <w:rPr>
          <w:rFonts w:ascii="Times New Roman" w:hAnsi="Times New Roman" w:cs="Times New Roman"/>
          <w:sz w:val="24"/>
          <w:szCs w:val="24"/>
        </w:rPr>
      </w:pPr>
      <w:r w:rsidRPr="00427202">
        <w:rPr>
          <w:rFonts w:ascii="Times New Roman" w:hAnsi="Times New Roman" w:cs="Times New Roman"/>
          <w:sz w:val="24"/>
          <w:szCs w:val="24"/>
        </w:rPr>
        <w:t xml:space="preserve">игрушки </w:t>
      </w:r>
    </w:p>
    <w:p w:rsidR="00814487" w:rsidRPr="00427202" w:rsidRDefault="00814487" w:rsidP="00814487">
      <w:pPr>
        <w:numPr>
          <w:ilvl w:val="0"/>
          <w:numId w:val="11"/>
        </w:numPr>
        <w:tabs>
          <w:tab w:val="clear" w:pos="1260"/>
          <w:tab w:val="num" w:pos="662"/>
        </w:tabs>
        <w:spacing w:after="0" w:line="240" w:lineRule="auto"/>
        <w:ind w:left="662" w:right="-5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202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427202">
        <w:rPr>
          <w:rFonts w:ascii="Times New Roman" w:hAnsi="Times New Roman" w:cs="Times New Roman"/>
          <w:sz w:val="24"/>
          <w:szCs w:val="24"/>
        </w:rPr>
        <w:t xml:space="preserve"> с набором картинок для драматизации сказок, </w:t>
      </w:r>
      <w:proofErr w:type="spellStart"/>
      <w:r w:rsidRPr="00427202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</w:p>
    <w:p w:rsidR="00814487" w:rsidRPr="00427202" w:rsidRDefault="00814487" w:rsidP="00814487">
      <w:pPr>
        <w:numPr>
          <w:ilvl w:val="0"/>
          <w:numId w:val="11"/>
        </w:numPr>
        <w:tabs>
          <w:tab w:val="clear" w:pos="1260"/>
          <w:tab w:val="num" w:pos="662"/>
        </w:tabs>
        <w:spacing w:after="0" w:line="240" w:lineRule="auto"/>
        <w:ind w:left="662" w:right="-5" w:hanging="540"/>
        <w:jc w:val="both"/>
        <w:rPr>
          <w:rFonts w:ascii="Times New Roman" w:hAnsi="Times New Roman" w:cs="Times New Roman"/>
          <w:sz w:val="24"/>
          <w:szCs w:val="24"/>
        </w:rPr>
      </w:pPr>
      <w:r w:rsidRPr="00427202">
        <w:rPr>
          <w:rFonts w:ascii="Times New Roman" w:hAnsi="Times New Roman" w:cs="Times New Roman"/>
          <w:sz w:val="24"/>
          <w:szCs w:val="24"/>
        </w:rPr>
        <w:t>персонажи настольного театра</w:t>
      </w:r>
    </w:p>
    <w:p w:rsidR="00DE3919" w:rsidRDefault="00DE3919" w:rsidP="00DE3919">
      <w:pPr>
        <w:pStyle w:val="Default"/>
        <w:jc w:val="both"/>
        <w:rPr>
          <w:rFonts w:asciiTheme="minorHAnsi" w:eastAsiaTheme="minorEastAsia" w:hAnsiTheme="minorHAnsi" w:cstheme="minorBidi"/>
          <w:color w:val="auto"/>
        </w:rPr>
      </w:pPr>
    </w:p>
    <w:p w:rsidR="00B80DA2" w:rsidRPr="00DE3919" w:rsidRDefault="00B80DA2" w:rsidP="00DE3919">
      <w:pPr>
        <w:pStyle w:val="Default"/>
        <w:jc w:val="both"/>
        <w:rPr>
          <w:i/>
          <w:color w:val="auto"/>
        </w:rPr>
      </w:pPr>
      <w:r w:rsidRPr="00DE3919">
        <w:rPr>
          <w:i/>
          <w:color w:val="auto"/>
        </w:rPr>
        <w:t>Взаимодействие педагогического коллектива с семьями воспитанников по реализации образовательной области «Речевое развитие»</w:t>
      </w:r>
    </w:p>
    <w:p w:rsidR="00B80DA2" w:rsidRDefault="00B80DA2" w:rsidP="00B80DA2">
      <w:pPr>
        <w:pStyle w:val="Default"/>
        <w:ind w:firstLine="567"/>
        <w:jc w:val="both"/>
        <w:rPr>
          <w:i/>
        </w:rPr>
      </w:pPr>
    </w:p>
    <w:p w:rsidR="00B80DA2" w:rsidRPr="001735C9" w:rsidRDefault="00B80DA2" w:rsidP="00B80DA2">
      <w:pPr>
        <w:pStyle w:val="Default"/>
        <w:ind w:firstLine="567"/>
        <w:jc w:val="both"/>
        <w:rPr>
          <w:b/>
          <w:bCs/>
          <w:color w:val="auto"/>
        </w:rPr>
      </w:pPr>
      <w:r w:rsidRPr="001735C9">
        <w:rPr>
          <w:i/>
        </w:rPr>
        <w:t>Направления деятельности дошкольных групп в области социального партнерства с семьями воспитанников</w:t>
      </w:r>
    </w:p>
    <w:p w:rsidR="00B80DA2" w:rsidRPr="001735C9" w:rsidRDefault="00B80DA2" w:rsidP="00B80DA2">
      <w:pPr>
        <w:numPr>
          <w:ilvl w:val="0"/>
          <w:numId w:val="18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35C9">
        <w:rPr>
          <w:rFonts w:ascii="Times New Roman" w:hAnsi="Times New Roman"/>
          <w:color w:val="000000"/>
          <w:sz w:val="24"/>
          <w:szCs w:val="24"/>
        </w:rPr>
        <w:t>издание информационных памяток, оформление стендов силами дошкольных групп и семьи с целью повышения информированности родителей о содержании жизни детей в образовательном учреждении, их достижениях и интересах (рисунки, стихи, рассказы дошкольников)</w:t>
      </w:r>
    </w:p>
    <w:p w:rsidR="00B80DA2" w:rsidRPr="001735C9" w:rsidRDefault="00B80DA2" w:rsidP="00B80DA2">
      <w:pPr>
        <w:numPr>
          <w:ilvl w:val="0"/>
          <w:numId w:val="18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35C9">
        <w:rPr>
          <w:rFonts w:ascii="Times New Roman" w:hAnsi="Times New Roman"/>
          <w:color w:val="000000"/>
          <w:sz w:val="24"/>
          <w:szCs w:val="24"/>
        </w:rPr>
        <w:t>семинары-практикумы для родителей, которые помогают выявить педагогические затруднения в семье, преодолеть сложившиеся стереотипы, снять родительские страхи, нацелить взрослых на гуманные методы взаимодействия с ребенком</w:t>
      </w:r>
    </w:p>
    <w:p w:rsidR="00B80DA2" w:rsidRPr="001735C9" w:rsidRDefault="00B80DA2" w:rsidP="00B80DA2">
      <w:pPr>
        <w:numPr>
          <w:ilvl w:val="0"/>
          <w:numId w:val="18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35C9">
        <w:rPr>
          <w:rFonts w:ascii="Times New Roman" w:hAnsi="Times New Roman"/>
          <w:color w:val="000000"/>
          <w:sz w:val="24"/>
          <w:szCs w:val="24"/>
        </w:rPr>
        <w:t>педагогическая диагностика в присутствии родителей</w:t>
      </w:r>
    </w:p>
    <w:p w:rsidR="00B80DA2" w:rsidRPr="001735C9" w:rsidRDefault="00B80DA2" w:rsidP="00B80DA2">
      <w:pPr>
        <w:numPr>
          <w:ilvl w:val="0"/>
          <w:numId w:val="18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35C9">
        <w:rPr>
          <w:rFonts w:ascii="Times New Roman" w:hAnsi="Times New Roman"/>
          <w:color w:val="000000"/>
          <w:sz w:val="24"/>
          <w:szCs w:val="24"/>
        </w:rPr>
        <w:t>совместное речевое творчество</w:t>
      </w:r>
    </w:p>
    <w:p w:rsidR="00B80DA2" w:rsidRPr="001735C9" w:rsidRDefault="00B80DA2" w:rsidP="00B80DA2">
      <w:pPr>
        <w:numPr>
          <w:ilvl w:val="0"/>
          <w:numId w:val="18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35C9">
        <w:rPr>
          <w:rFonts w:ascii="Times New Roman" w:hAnsi="Times New Roman"/>
          <w:color w:val="000000"/>
          <w:sz w:val="24"/>
          <w:szCs w:val="24"/>
        </w:rPr>
        <w:t>дни «открытых дверей»</w:t>
      </w:r>
    </w:p>
    <w:p w:rsidR="00B80DA2" w:rsidRDefault="00B80DA2" w:rsidP="00B80DA2">
      <w:pPr>
        <w:pStyle w:val="a8"/>
      </w:pPr>
    </w:p>
    <w:p w:rsidR="00B80DA2" w:rsidRDefault="00B80DA2"/>
    <w:sectPr w:rsidR="00B80DA2" w:rsidSect="00D6791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FF8"/>
    <w:multiLevelType w:val="hybridMultilevel"/>
    <w:tmpl w:val="3F867712"/>
    <w:lvl w:ilvl="0" w:tplc="FE7EC97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047EF"/>
    <w:multiLevelType w:val="hybridMultilevel"/>
    <w:tmpl w:val="A1FCC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5691B"/>
    <w:multiLevelType w:val="hybridMultilevel"/>
    <w:tmpl w:val="BCEAE39E"/>
    <w:lvl w:ilvl="0" w:tplc="85522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E0503"/>
    <w:multiLevelType w:val="hybridMultilevel"/>
    <w:tmpl w:val="F3C44C68"/>
    <w:lvl w:ilvl="0" w:tplc="85522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E105B"/>
    <w:multiLevelType w:val="hybridMultilevel"/>
    <w:tmpl w:val="6766417A"/>
    <w:lvl w:ilvl="0" w:tplc="FE7EC97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25F38"/>
    <w:multiLevelType w:val="hybridMultilevel"/>
    <w:tmpl w:val="7892FBA6"/>
    <w:lvl w:ilvl="0" w:tplc="9A1811F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2066E2"/>
    <w:multiLevelType w:val="hybridMultilevel"/>
    <w:tmpl w:val="5742D3B0"/>
    <w:lvl w:ilvl="0" w:tplc="FE7EC97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127E41"/>
    <w:multiLevelType w:val="hybridMultilevel"/>
    <w:tmpl w:val="CC4CFE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E6FA9"/>
    <w:multiLevelType w:val="hybridMultilevel"/>
    <w:tmpl w:val="0F94E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7273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E7EC97C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13B1F"/>
    <w:multiLevelType w:val="hybridMultilevel"/>
    <w:tmpl w:val="B5D05F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A66164"/>
    <w:multiLevelType w:val="hybridMultilevel"/>
    <w:tmpl w:val="D5280A4A"/>
    <w:lvl w:ilvl="0" w:tplc="E84091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DF3C6B"/>
    <w:multiLevelType w:val="hybridMultilevel"/>
    <w:tmpl w:val="403A63EA"/>
    <w:lvl w:ilvl="0" w:tplc="0419000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9CEE7B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DF9587B"/>
    <w:multiLevelType w:val="hybridMultilevel"/>
    <w:tmpl w:val="6748C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023410"/>
    <w:multiLevelType w:val="hybridMultilevel"/>
    <w:tmpl w:val="0B9A8490"/>
    <w:lvl w:ilvl="0" w:tplc="FE7EC97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DB4A2B"/>
    <w:multiLevelType w:val="hybridMultilevel"/>
    <w:tmpl w:val="283013D0"/>
    <w:lvl w:ilvl="0" w:tplc="94A62324">
      <w:start w:val="1"/>
      <w:numFmt w:val="bullet"/>
      <w:lvlText w:val="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>
    <w:nsid w:val="68AD7F6F"/>
    <w:multiLevelType w:val="hybridMultilevel"/>
    <w:tmpl w:val="2EF61F82"/>
    <w:lvl w:ilvl="0" w:tplc="94A62324">
      <w:start w:val="1"/>
      <w:numFmt w:val="bullet"/>
      <w:lvlText w:val=""/>
      <w:lvlJc w:val="left"/>
      <w:pPr>
        <w:ind w:left="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6">
    <w:nsid w:val="6CC478FC"/>
    <w:multiLevelType w:val="hybridMultilevel"/>
    <w:tmpl w:val="43F0CFC2"/>
    <w:lvl w:ilvl="0" w:tplc="FE7EC97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F1748F"/>
    <w:multiLevelType w:val="hybridMultilevel"/>
    <w:tmpl w:val="0244598C"/>
    <w:lvl w:ilvl="0" w:tplc="E84091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11"/>
  </w:num>
  <w:num w:numId="12">
    <w:abstractNumId w:val="4"/>
  </w:num>
  <w:num w:numId="13">
    <w:abstractNumId w:val="7"/>
  </w:num>
  <w:num w:numId="14">
    <w:abstractNumId w:val="17"/>
  </w:num>
  <w:num w:numId="15">
    <w:abstractNumId w:val="9"/>
  </w:num>
  <w:num w:numId="16">
    <w:abstractNumId w:val="1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791C"/>
    <w:rsid w:val="00016468"/>
    <w:rsid w:val="0003737B"/>
    <w:rsid w:val="00037505"/>
    <w:rsid w:val="00063E62"/>
    <w:rsid w:val="0007207A"/>
    <w:rsid w:val="00080805"/>
    <w:rsid w:val="0028599B"/>
    <w:rsid w:val="00300762"/>
    <w:rsid w:val="00317D5F"/>
    <w:rsid w:val="00325619"/>
    <w:rsid w:val="003F380B"/>
    <w:rsid w:val="00427202"/>
    <w:rsid w:val="0052625B"/>
    <w:rsid w:val="00593BD2"/>
    <w:rsid w:val="00613F41"/>
    <w:rsid w:val="00742F18"/>
    <w:rsid w:val="007D2AE9"/>
    <w:rsid w:val="00814487"/>
    <w:rsid w:val="00844AE4"/>
    <w:rsid w:val="00872161"/>
    <w:rsid w:val="0094601F"/>
    <w:rsid w:val="00A13FF6"/>
    <w:rsid w:val="00AF473F"/>
    <w:rsid w:val="00B80DA2"/>
    <w:rsid w:val="00D224C4"/>
    <w:rsid w:val="00D6791C"/>
    <w:rsid w:val="00D87C84"/>
    <w:rsid w:val="00DE3919"/>
    <w:rsid w:val="00DE415B"/>
    <w:rsid w:val="00E120E5"/>
    <w:rsid w:val="00E9350E"/>
    <w:rsid w:val="00F3307D"/>
    <w:rsid w:val="00FE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79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D6791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207">
    <w:name w:val="Font Style207"/>
    <w:basedOn w:val="a0"/>
    <w:rsid w:val="00D6791C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rsid w:val="00D6791C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1">
    <w:name w:val="Style11"/>
    <w:basedOn w:val="a"/>
    <w:rsid w:val="00E120E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E120E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2">
    <w:name w:val="Style82"/>
    <w:basedOn w:val="a"/>
    <w:rsid w:val="00E120E5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basedOn w:val="a0"/>
    <w:rsid w:val="00E120E5"/>
    <w:rPr>
      <w:rFonts w:ascii="Microsoft Sans Serif" w:hAnsi="Microsoft Sans Serif" w:cs="Microsoft Sans Serif"/>
      <w:sz w:val="18"/>
      <w:szCs w:val="18"/>
    </w:rPr>
  </w:style>
  <w:style w:type="paragraph" w:customStyle="1" w:styleId="Style18">
    <w:name w:val="Style18"/>
    <w:basedOn w:val="a"/>
    <w:rsid w:val="00E120E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7">
    <w:name w:val="Style87"/>
    <w:basedOn w:val="a"/>
    <w:rsid w:val="00E120E5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styleId="a5">
    <w:name w:val="Body Text Indent"/>
    <w:basedOn w:val="a"/>
    <w:link w:val="a6"/>
    <w:rsid w:val="008144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1448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FE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37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80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31</cp:revision>
  <cp:lastPrinted>2012-08-30T13:10:00Z</cp:lastPrinted>
  <dcterms:created xsi:type="dcterms:W3CDTF">2012-08-22T16:46:00Z</dcterms:created>
  <dcterms:modified xsi:type="dcterms:W3CDTF">2015-09-17T09:48:00Z</dcterms:modified>
</cp:coreProperties>
</file>